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AE33DF" w:rsidRPr="004370E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70E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:rsidR="00AE33DF" w:rsidRPr="004370ED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D788F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Techniki relaksacyjne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EE198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3D788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EE198F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437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D2018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EE198F" w:rsidRPr="00EE198F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:rsidR="003127F4" w:rsidRPr="00EE198F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E198F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EE198F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EE198F" w:rsidRDefault="00EE198F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Brak wymagań wstępnych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E535AA" w:rsidRPr="00E535AA" w:rsidRDefault="003127F4" w:rsidP="00E535A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535AA" w:rsidRPr="00E535AA">
              <w:rPr>
                <w:rFonts w:ascii="Arial" w:hAnsi="Arial" w:cs="Arial"/>
                <w:sz w:val="18"/>
                <w:szCs w:val="18"/>
              </w:rPr>
              <w:t>Zapoznanie studentów z koncepcją i metodami relaksacji.</w:t>
            </w:r>
          </w:p>
          <w:p w:rsidR="003127F4" w:rsidRPr="00D25F02" w:rsidRDefault="00E535AA" w:rsidP="00E535A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35AA">
              <w:rPr>
                <w:rFonts w:ascii="Arial" w:hAnsi="Arial" w:cs="Arial"/>
                <w:b/>
                <w:sz w:val="18"/>
                <w:szCs w:val="18"/>
              </w:rPr>
              <w:t>Cel 2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Pr="00E535AA">
              <w:rPr>
                <w:rFonts w:ascii="Arial" w:hAnsi="Arial" w:cs="Arial"/>
                <w:sz w:val="18"/>
                <w:szCs w:val="18"/>
              </w:rPr>
              <w:t xml:space="preserve"> Zdobycie wiedzy z metodyki wybranych technik relaksacji oraz diagnostyki zespołów napięcia psychofizycznego u osób w różnym wieku.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2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2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70379D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837" w:type="dxa"/>
            <w:gridSpan w:val="8"/>
            <w:vAlign w:val="center"/>
          </w:tcPr>
          <w:p w:rsidR="0070379D" w:rsidRPr="00F942AE" w:rsidRDefault="0070379D" w:rsidP="00EE198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70379D" w:rsidRPr="00F942AE" w:rsidRDefault="0070379D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70379D" w:rsidRPr="00F942AE" w:rsidRDefault="0070379D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EE198F">
        <w:trPr>
          <w:trHeight w:val="677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E535AA" w:rsidRPr="00E535AA" w:rsidRDefault="00E535AA" w:rsidP="00E535A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E535AA">
              <w:rPr>
                <w:rFonts w:ascii="Arial" w:hAnsi="Arial" w:cs="Arial"/>
                <w:sz w:val="18"/>
                <w:szCs w:val="18"/>
              </w:rPr>
              <w:t xml:space="preserve">osiada umiejętności manualne pozwalające na  poprawne demonstrowanie </w:t>
            </w:r>
          </w:p>
          <w:p w:rsidR="00B4715F" w:rsidRPr="00F942AE" w:rsidRDefault="00E535AA" w:rsidP="00E535AA">
            <w:pPr>
              <w:rPr>
                <w:rFonts w:ascii="Arial" w:hAnsi="Arial" w:cs="Arial"/>
                <w:sz w:val="18"/>
                <w:szCs w:val="18"/>
              </w:rPr>
            </w:pPr>
            <w:r w:rsidRPr="00E535AA">
              <w:rPr>
                <w:rFonts w:ascii="Arial" w:hAnsi="Arial" w:cs="Arial"/>
                <w:sz w:val="18"/>
                <w:szCs w:val="18"/>
              </w:rPr>
              <w:t>i przeprowadzanie treningu r</w:t>
            </w:r>
            <w:r>
              <w:rPr>
                <w:rFonts w:ascii="Arial" w:hAnsi="Arial" w:cs="Arial"/>
                <w:sz w:val="18"/>
                <w:szCs w:val="18"/>
              </w:rPr>
              <w:t>elaksacyjnego różnymi metodami.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EC03BA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K3F_U0</w:t>
            </w:r>
            <w:r w:rsidR="00654EF7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EE198F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</w:tc>
      </w:tr>
      <w:tr w:rsidR="00EE198F" w:rsidRPr="00D25F02" w:rsidTr="00F942AE">
        <w:trPr>
          <w:trHeight w:val="340"/>
        </w:trPr>
        <w:tc>
          <w:tcPr>
            <w:tcW w:w="879" w:type="dxa"/>
            <w:vAlign w:val="center"/>
          </w:tcPr>
          <w:p w:rsidR="00EE198F" w:rsidRPr="00F942AE" w:rsidRDefault="00EE198F" w:rsidP="00D5741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EE198F" w:rsidRPr="00EE198F" w:rsidRDefault="00E535AA" w:rsidP="00E535AA">
            <w:pPr>
              <w:rPr>
                <w:rFonts w:ascii="Arial" w:hAnsi="Arial" w:cs="Arial"/>
                <w:sz w:val="18"/>
                <w:szCs w:val="18"/>
              </w:rPr>
            </w:pPr>
            <w:r w:rsidRPr="00E535AA">
              <w:rPr>
                <w:rFonts w:ascii="Arial" w:hAnsi="Arial" w:cs="Arial"/>
                <w:sz w:val="18"/>
                <w:szCs w:val="18"/>
              </w:rPr>
              <w:t>Wykorzystuje wiedzę z zakresu budowy anatomicznej i funkcjonalnej poszczególnych narządów i układów organizmu do propagowania zdrowego stylu życia, promocji zdrowia.</w:t>
            </w:r>
          </w:p>
        </w:tc>
        <w:tc>
          <w:tcPr>
            <w:tcW w:w="1283" w:type="dxa"/>
            <w:gridSpan w:val="2"/>
            <w:vAlign w:val="center"/>
          </w:tcPr>
          <w:p w:rsidR="00EE198F" w:rsidRDefault="00E535AA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K3F_U13</w:t>
            </w:r>
          </w:p>
        </w:tc>
        <w:tc>
          <w:tcPr>
            <w:tcW w:w="1315" w:type="dxa"/>
            <w:gridSpan w:val="2"/>
            <w:vAlign w:val="center"/>
          </w:tcPr>
          <w:p w:rsidR="00EE198F" w:rsidRPr="005D0FF8" w:rsidRDefault="00EE198F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Obserwacja zachowań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8E5B02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E535AA" w:rsidRPr="00E535AA" w:rsidRDefault="00E535AA" w:rsidP="00E535AA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</w:t>
            </w:r>
            <w:r w:rsidRPr="00E535AA">
              <w:rPr>
                <w:rFonts w:ascii="Arial" w:hAnsi="Arial" w:cs="Arial"/>
                <w:bCs/>
                <w:sz w:val="18"/>
                <w:szCs w:val="18"/>
              </w:rPr>
              <w:t xml:space="preserve">ykazuje potrzebę podnoszenia kompetencji zawodowych </w:t>
            </w:r>
          </w:p>
          <w:p w:rsidR="00D5741E" w:rsidRPr="00F942AE" w:rsidRDefault="00E535AA" w:rsidP="00E535A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535AA">
              <w:rPr>
                <w:rFonts w:ascii="Arial" w:hAnsi="Arial" w:cs="Arial"/>
                <w:bCs/>
                <w:sz w:val="18"/>
                <w:szCs w:val="18"/>
              </w:rPr>
              <w:t>i osobistych, posiada nawyk i umiejętność ustawicznego pogłębiania wiedzy teoretycznej i doskonalenia umiejętności praktycznych.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EC03BA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K3F_K0</w:t>
            </w:r>
            <w:r w:rsidR="00E535A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EE198F" w:rsidP="00D25F0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</w:t>
            </w:r>
            <w:r w:rsidR="005D0FF8">
              <w:rPr>
                <w:rFonts w:ascii="Arial" w:hAnsi="Arial" w:cs="Arial"/>
                <w:bCs/>
                <w:sz w:val="18"/>
                <w:szCs w:val="18"/>
              </w:rPr>
              <w:t>bserwacja zachowań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 xml:space="preserve">Liczba </w:t>
            </w:r>
            <w:r w:rsidRPr="008E5568">
              <w:rPr>
                <w:rFonts w:ascii="Arial" w:hAnsi="Arial" w:cs="Arial"/>
                <w:sz w:val="18"/>
                <w:szCs w:val="18"/>
              </w:rPr>
              <w:lastRenderedPageBreak/>
              <w:t>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B8254D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19" w:type="dxa"/>
            <w:gridSpan w:val="10"/>
          </w:tcPr>
          <w:p w:rsidR="00B8254D" w:rsidRPr="00B8254D" w:rsidRDefault="00B8254D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8254D" w:rsidRPr="005D0FF8" w:rsidRDefault="00B8254D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FC19DC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FC19DC" w:rsidRPr="008E5568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1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FC19DC" w:rsidRPr="00FC19DC" w:rsidRDefault="00FC19DC">
            <w:pPr>
              <w:rPr>
                <w:rFonts w:ascii="Arial" w:hAnsi="Arial" w:cs="Arial"/>
                <w:sz w:val="18"/>
                <w:szCs w:val="18"/>
              </w:rPr>
            </w:pPr>
            <w:r w:rsidRPr="00FC19DC">
              <w:rPr>
                <w:rFonts w:ascii="Arial" w:hAnsi="Arial" w:cs="Arial"/>
                <w:iCs/>
                <w:color w:val="000000"/>
                <w:sz w:val="18"/>
                <w:szCs w:val="18"/>
              </w:rPr>
              <w:t>.</w:t>
            </w:r>
            <w:r w:rsidRPr="00FC19DC">
              <w:rPr>
                <w:rFonts w:ascii="Arial" w:hAnsi="Arial" w:cs="Arial"/>
                <w:sz w:val="18"/>
                <w:szCs w:val="18"/>
              </w:rPr>
              <w:t xml:space="preserve"> Nabycie wiedzy na temat systemów regulacyjnych organizmu warunkujących jego harmonijne funkcjonowanie.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FC19DC" w:rsidRPr="008E5568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C19DC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FC19DC" w:rsidRPr="008E5568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2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FC19DC" w:rsidRPr="00FC19DC" w:rsidRDefault="00FC19DC">
            <w:pPr>
              <w:jc w:val="both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  <w:r w:rsidRPr="00FC19D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C19DC">
              <w:rPr>
                <w:rFonts w:ascii="Arial" w:hAnsi="Arial" w:cs="Arial"/>
                <w:iCs/>
                <w:color w:val="000000"/>
                <w:sz w:val="18"/>
                <w:szCs w:val="18"/>
              </w:rPr>
              <w:t>Relaksacja progresywna (stopniowana) E. Jacobsona.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FC19DC" w:rsidRPr="008E5568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C19DC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FC19DC" w:rsidRPr="008E5568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3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FC19DC" w:rsidRPr="00FC19DC" w:rsidRDefault="00FC19DC">
            <w:pPr>
              <w:rPr>
                <w:rFonts w:ascii="Arial" w:hAnsi="Arial" w:cs="Arial"/>
                <w:sz w:val="18"/>
                <w:szCs w:val="18"/>
              </w:rPr>
            </w:pPr>
            <w:r w:rsidRPr="00FC19D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C19DC">
              <w:rPr>
                <w:rFonts w:ascii="Arial" w:hAnsi="Arial" w:cs="Arial"/>
                <w:iCs/>
                <w:color w:val="000000"/>
                <w:sz w:val="18"/>
                <w:szCs w:val="18"/>
              </w:rPr>
              <w:t>Trening izometryczny J Franklina</w:t>
            </w:r>
            <w:r w:rsidRPr="00FC19D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FC19DC" w:rsidRPr="008E5568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C19DC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FC19DC" w:rsidRPr="008E5568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4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FC19DC" w:rsidRPr="00FC19DC" w:rsidRDefault="00FC19DC" w:rsidP="00FC19DC">
            <w:pPr>
              <w:jc w:val="both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  <w:r w:rsidRPr="00FC19DC">
              <w:rPr>
                <w:rFonts w:ascii="Arial" w:hAnsi="Arial" w:cs="Arial"/>
                <w:iCs/>
                <w:color w:val="000000"/>
                <w:sz w:val="18"/>
                <w:szCs w:val="18"/>
              </w:rPr>
              <w:t>Trening autogenny metodą J.H Schultza.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FC19DC" w:rsidRPr="008E5568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C19DC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FC19DC" w:rsidRPr="008E5568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5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FC19DC" w:rsidRPr="00FC19DC" w:rsidRDefault="00FC19DC">
            <w:pPr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  <w:r w:rsidRPr="00FC19DC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Wybrane techniki relaksacyjne z zakresu </w:t>
            </w:r>
            <w:proofErr w:type="spellStart"/>
            <w:r w:rsidRPr="00FC19DC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arteterapii</w:t>
            </w:r>
            <w:proofErr w:type="spellEnd"/>
            <w:r w:rsidRPr="00FC19DC">
              <w:rPr>
                <w:rFonts w:ascii="Arial" w:hAnsi="Arial" w:cs="Arial"/>
                <w:bCs/>
                <w:color w:val="000000"/>
                <w:sz w:val="18"/>
                <w:szCs w:val="18"/>
              </w:rPr>
              <w:t>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FC19DC" w:rsidRPr="008E5568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C19DC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FC19DC" w:rsidRPr="008E5568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6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FC19DC" w:rsidRPr="00FC19DC" w:rsidRDefault="00FC19DC">
            <w:pPr>
              <w:pStyle w:val="Style8"/>
              <w:widowControl/>
              <w:spacing w:after="120" w:line="240" w:lineRule="auto"/>
              <w:ind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FC19DC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Wykorzystanie </w:t>
            </w:r>
            <w:proofErr w:type="spellStart"/>
            <w:r w:rsidRPr="00FC19DC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chromoterapii</w:t>
            </w:r>
            <w:proofErr w:type="spellEnd"/>
            <w:r w:rsidRPr="00FC19DC">
              <w:rPr>
                <w:rFonts w:ascii="Arial" w:hAnsi="Arial" w:cs="Arial"/>
                <w:bCs/>
                <w:color w:val="000000"/>
                <w:sz w:val="18"/>
                <w:szCs w:val="18"/>
              </w:rPr>
              <w:t>, technik wibracyjnych, refleksoterapii oraz metod pomiarowych do diagnostyki stanu napięcia psychofizycznego organizmu.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FC19DC" w:rsidRPr="008E5568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C19DC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FC19DC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7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FC19DC" w:rsidRPr="00FC19DC" w:rsidRDefault="00FC19DC" w:rsidP="00FC19DC">
            <w:pPr>
              <w:jc w:val="both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  <w:r w:rsidRPr="00FC19DC">
              <w:rPr>
                <w:rFonts w:ascii="Arial" w:hAnsi="Arial" w:cs="Arial"/>
                <w:iCs/>
                <w:color w:val="000000"/>
                <w:sz w:val="18"/>
                <w:szCs w:val="18"/>
              </w:rPr>
              <w:t>Elementy wizualizacji.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FC19DC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C19DC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FC19DC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8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FC19DC" w:rsidRPr="00FC19DC" w:rsidRDefault="00FC19DC" w:rsidP="00FC19DC">
            <w:pPr>
              <w:jc w:val="both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  <w:r w:rsidRPr="00FC19DC">
              <w:rPr>
                <w:rFonts w:ascii="Arial" w:hAnsi="Arial" w:cs="Arial"/>
                <w:iCs/>
                <w:color w:val="000000"/>
                <w:sz w:val="18"/>
                <w:szCs w:val="18"/>
              </w:rPr>
              <w:t>Trening mentalny w procesie terapii.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FC19DC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C19DC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FC19DC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9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FC19DC" w:rsidRPr="00FC19DC" w:rsidRDefault="00FC19DC">
            <w:pPr>
              <w:pStyle w:val="Nagwek1"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 w:rsidRPr="00FC19DC">
              <w:rPr>
                <w:rFonts w:ascii="Arial" w:hAnsi="Arial" w:cs="Arial"/>
                <w:b w:val="0"/>
                <w:sz w:val="18"/>
                <w:szCs w:val="18"/>
              </w:rPr>
              <w:t xml:space="preserve">Rola funkcji emocjonalno - myślowych w redukcji napięcia </w:t>
            </w:r>
          </w:p>
          <w:p w:rsidR="00FC19DC" w:rsidRPr="00FC19DC" w:rsidRDefault="00FC19DC">
            <w:pPr>
              <w:pStyle w:val="Nagwek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C19DC">
              <w:rPr>
                <w:rFonts w:ascii="Arial" w:hAnsi="Arial" w:cs="Arial"/>
                <w:b w:val="0"/>
                <w:sz w:val="18"/>
                <w:szCs w:val="18"/>
              </w:rPr>
              <w:t>i stresu.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FC19DC" w:rsidRDefault="00FC19D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bookmarkStart w:id="0" w:name="_GoBack"/>
            <w:bookmarkEnd w:id="0"/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5E0D2C">
        <w:trPr>
          <w:trHeight w:val="559"/>
        </w:trPr>
        <w:tc>
          <w:tcPr>
            <w:tcW w:w="10314" w:type="dxa"/>
            <w:gridSpan w:val="13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 xml:space="preserve">asad </w:t>
            </w:r>
            <w:r w:rsidR="00FA22B6" w:rsidRPr="00FA22B6">
              <w:rPr>
                <w:rFonts w:eastAsia="Calibri"/>
                <w:sz w:val="20"/>
              </w:rPr>
              <w:lastRenderedPageBreak/>
              <w:t>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lastRenderedPageBreak/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3D788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EE198F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EE198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EE198F" w:rsidP="00EE19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2103FF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EE198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210056" w:rsidRPr="00592301" w:rsidRDefault="00210056" w:rsidP="004370ED">
            <w:pPr>
              <w:pStyle w:val="Akapitzlist"/>
              <w:ind w:left="142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3D788F" w:rsidRPr="003D788F" w:rsidRDefault="003D788F" w:rsidP="003D7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1.</w:t>
            </w:r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ab/>
            </w:r>
            <w:proofErr w:type="spellStart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Blecharz</w:t>
            </w:r>
            <w:proofErr w:type="spellEnd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 xml:space="preserve"> J., </w:t>
            </w:r>
            <w:proofErr w:type="spellStart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Siekańska</w:t>
            </w:r>
            <w:proofErr w:type="spellEnd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 xml:space="preserve"> M., [red], Praktyczna psychologia sportu. Wykorzystanie koncepcji psychologicznych w Sporcie. Studia i monografie nr 54, AWF, Kraków 2009.</w:t>
            </w:r>
          </w:p>
          <w:p w:rsidR="003D788F" w:rsidRPr="003D788F" w:rsidRDefault="003D788F" w:rsidP="003D7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2.</w:t>
            </w:r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ab/>
            </w:r>
            <w:proofErr w:type="spellStart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Blecharz</w:t>
            </w:r>
            <w:proofErr w:type="spellEnd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 xml:space="preserve"> J., </w:t>
            </w:r>
            <w:proofErr w:type="spellStart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Siekańska</w:t>
            </w:r>
            <w:proofErr w:type="spellEnd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 xml:space="preserve"> M., Tokarz A., [red] Optymalizacja treningu sportowego i zdrowotnego z perspektywy psychologii. Praktyczna psychologia sportu. Monografie nr 7 , Kraków, AWF 2012.</w:t>
            </w:r>
          </w:p>
          <w:p w:rsidR="00210056" w:rsidRPr="00592301" w:rsidRDefault="003D788F" w:rsidP="003D788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3.</w:t>
            </w:r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ab/>
              <w:t>Graczyk M., Rozgrzewka kinezjologiczna „</w:t>
            </w:r>
            <w:proofErr w:type="spellStart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brain</w:t>
            </w:r>
            <w:proofErr w:type="spellEnd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gym</w:t>
            </w:r>
            <w:proofErr w:type="spellEnd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” i jej wpływ na stan funkcjonalny młodego sportowca. [W:] M. Krawczyński (red.) Psychologia sportu dzieci i młodzieży. Wybrane zagadnienia, PFS, Gdańsk 2010.</w:t>
            </w:r>
          </w:p>
        </w:tc>
      </w:tr>
      <w:tr w:rsidR="00210056" w:rsidRPr="00EE198F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3D788F" w:rsidRPr="003D788F" w:rsidRDefault="003D788F" w:rsidP="003D7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ab/>
              <w:t xml:space="preserve">Graczyk M., Psychologia sportu [W:] K. Klukowski (red.) Medycyna sportowa </w:t>
            </w:r>
            <w:proofErr w:type="spellStart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cz.II</w:t>
            </w:r>
            <w:proofErr w:type="spellEnd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, BMT, Warszawa 2012.</w:t>
            </w:r>
          </w:p>
          <w:p w:rsidR="003D788F" w:rsidRPr="003D788F" w:rsidRDefault="003D788F" w:rsidP="003D7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ab/>
            </w:r>
            <w:proofErr w:type="spellStart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Kulmatycki</w:t>
            </w:r>
            <w:proofErr w:type="spellEnd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 xml:space="preserve"> L. Lekcja relaksacji. Wydawnictwo AWF. Wrocław, 2002. </w:t>
            </w:r>
          </w:p>
          <w:p w:rsidR="00210056" w:rsidRPr="00EE198F" w:rsidRDefault="003D788F" w:rsidP="003D788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ab/>
              <w:t xml:space="preserve">Magiera L. Relaksacyjny masaż leczniczy. </w:t>
            </w:r>
            <w:proofErr w:type="spellStart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Bio</w:t>
            </w:r>
            <w:proofErr w:type="spellEnd"/>
            <w:r w:rsidRPr="003D788F">
              <w:rPr>
                <w:rFonts w:ascii="Arial" w:hAnsi="Arial" w:cs="Arial"/>
                <w:color w:val="000000"/>
                <w:sz w:val="18"/>
                <w:szCs w:val="18"/>
              </w:rPr>
              <w:t>-styl,, Kraków 2006.</w:t>
            </w: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210056" w:rsidRPr="00036818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0463" w:rsidRDefault="00E30463" w:rsidP="00404DCD">
      <w:pPr>
        <w:spacing w:line="240" w:lineRule="auto"/>
      </w:pPr>
      <w:r>
        <w:separator/>
      </w:r>
    </w:p>
  </w:endnote>
  <w:endnote w:type="continuationSeparator" w:id="0">
    <w:p w:rsidR="00E30463" w:rsidRDefault="00E30463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FC19DC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0463" w:rsidRDefault="00E30463" w:rsidP="00404DCD">
      <w:pPr>
        <w:spacing w:line="240" w:lineRule="auto"/>
      </w:pPr>
      <w:r>
        <w:separator/>
      </w:r>
    </w:p>
  </w:footnote>
  <w:footnote w:type="continuationSeparator" w:id="0">
    <w:p w:rsidR="00E30463" w:rsidRDefault="00E30463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3"/>
  </w:num>
  <w:num w:numId="6">
    <w:abstractNumId w:val="16"/>
  </w:num>
  <w:num w:numId="7">
    <w:abstractNumId w:val="27"/>
  </w:num>
  <w:num w:numId="8">
    <w:abstractNumId w:val="13"/>
  </w:num>
  <w:num w:numId="9">
    <w:abstractNumId w:val="3"/>
  </w:num>
  <w:num w:numId="10">
    <w:abstractNumId w:val="12"/>
  </w:num>
  <w:num w:numId="11">
    <w:abstractNumId w:val="26"/>
  </w:num>
  <w:num w:numId="12">
    <w:abstractNumId w:val="5"/>
  </w:num>
  <w:num w:numId="13">
    <w:abstractNumId w:val="14"/>
  </w:num>
  <w:num w:numId="14">
    <w:abstractNumId w:val="25"/>
  </w:num>
  <w:num w:numId="15">
    <w:abstractNumId w:val="2"/>
  </w:num>
  <w:num w:numId="16">
    <w:abstractNumId w:val="9"/>
  </w:num>
  <w:num w:numId="17">
    <w:abstractNumId w:val="22"/>
  </w:num>
  <w:num w:numId="18">
    <w:abstractNumId w:val="19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0"/>
  </w:num>
  <w:num w:numId="25">
    <w:abstractNumId w:val="1"/>
  </w:num>
  <w:num w:numId="26">
    <w:abstractNumId w:val="24"/>
  </w:num>
  <w:num w:numId="27">
    <w:abstractNumId w:val="21"/>
  </w:num>
  <w:num w:numId="28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3FF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3E01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7ABE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D788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F60"/>
    <w:rsid w:val="004370ED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093B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61E86"/>
    <w:rsid w:val="00564E44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0FF8"/>
    <w:rsid w:val="005D2D25"/>
    <w:rsid w:val="005E094C"/>
    <w:rsid w:val="005E0D2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54EF7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32C02"/>
    <w:rsid w:val="00735A32"/>
    <w:rsid w:val="00741899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2A21"/>
    <w:rsid w:val="008D5A49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786F"/>
    <w:rsid w:val="00953ADC"/>
    <w:rsid w:val="00955A01"/>
    <w:rsid w:val="0095661E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E28B3"/>
    <w:rsid w:val="009F48CE"/>
    <w:rsid w:val="009F4C39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715F"/>
    <w:rsid w:val="00B53A92"/>
    <w:rsid w:val="00B54626"/>
    <w:rsid w:val="00B5622A"/>
    <w:rsid w:val="00B60BE3"/>
    <w:rsid w:val="00B62D46"/>
    <w:rsid w:val="00B6308E"/>
    <w:rsid w:val="00B65802"/>
    <w:rsid w:val="00B65E45"/>
    <w:rsid w:val="00B67610"/>
    <w:rsid w:val="00B706D9"/>
    <w:rsid w:val="00B814DB"/>
    <w:rsid w:val="00B81FDC"/>
    <w:rsid w:val="00B8254D"/>
    <w:rsid w:val="00B85723"/>
    <w:rsid w:val="00B85EEF"/>
    <w:rsid w:val="00B86FBF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19D"/>
    <w:rsid w:val="00C457E8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914"/>
    <w:rsid w:val="00CA303F"/>
    <w:rsid w:val="00CA6E89"/>
    <w:rsid w:val="00CB101B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18B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0463"/>
    <w:rsid w:val="00E329DA"/>
    <w:rsid w:val="00E400F2"/>
    <w:rsid w:val="00E42CC1"/>
    <w:rsid w:val="00E4475D"/>
    <w:rsid w:val="00E45EAC"/>
    <w:rsid w:val="00E4663F"/>
    <w:rsid w:val="00E468E9"/>
    <w:rsid w:val="00E5342C"/>
    <w:rsid w:val="00E535AA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3BA"/>
    <w:rsid w:val="00EC2B64"/>
    <w:rsid w:val="00EC3E16"/>
    <w:rsid w:val="00EC3E8A"/>
    <w:rsid w:val="00ED4CE3"/>
    <w:rsid w:val="00ED60B1"/>
    <w:rsid w:val="00EE198F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4596"/>
    <w:rsid w:val="00F65B40"/>
    <w:rsid w:val="00F71994"/>
    <w:rsid w:val="00F8135D"/>
    <w:rsid w:val="00F81FD9"/>
    <w:rsid w:val="00F8352D"/>
    <w:rsid w:val="00F942AE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C19DC"/>
    <w:rsid w:val="00FD0C12"/>
    <w:rsid w:val="00FD132C"/>
    <w:rsid w:val="00FD1C9C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next w:val="Normalny"/>
    <w:link w:val="Nagwek1Znak"/>
    <w:qFormat/>
    <w:rsid w:val="00FC19DC"/>
    <w:pPr>
      <w:keepNext/>
      <w:tabs>
        <w:tab w:val="left" w:pos="3660"/>
      </w:tabs>
      <w:spacing w:line="240" w:lineRule="auto"/>
      <w:outlineLvl w:val="0"/>
    </w:pPr>
    <w:rPr>
      <w:rFonts w:ascii="Calibri" w:eastAsia="Times New Roman" w:hAnsi="Calibri"/>
      <w:b/>
      <w:bCs/>
      <w:spacing w:val="0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  <w:style w:type="paragraph" w:customStyle="1" w:styleId="Style8">
    <w:name w:val="Style8"/>
    <w:basedOn w:val="Normalny"/>
    <w:rsid w:val="00FC19DC"/>
    <w:pPr>
      <w:widowControl w:val="0"/>
      <w:autoSpaceDE w:val="0"/>
      <w:autoSpaceDN w:val="0"/>
      <w:adjustRightInd w:val="0"/>
      <w:spacing w:line="418" w:lineRule="exact"/>
      <w:ind w:hanging="360"/>
      <w:jc w:val="both"/>
    </w:pPr>
    <w:rPr>
      <w:rFonts w:eastAsia="Times New Roman"/>
      <w:spacing w:val="0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FC19DC"/>
    <w:rPr>
      <w:rFonts w:ascii="Calibri" w:eastAsia="Times New Roman" w:hAnsi="Calibri"/>
      <w:b/>
      <w:bCs/>
      <w:spacing w:val="0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next w:val="Normalny"/>
    <w:link w:val="Nagwek1Znak"/>
    <w:qFormat/>
    <w:rsid w:val="00FC19DC"/>
    <w:pPr>
      <w:keepNext/>
      <w:tabs>
        <w:tab w:val="left" w:pos="3660"/>
      </w:tabs>
      <w:spacing w:line="240" w:lineRule="auto"/>
      <w:outlineLvl w:val="0"/>
    </w:pPr>
    <w:rPr>
      <w:rFonts w:ascii="Calibri" w:eastAsia="Times New Roman" w:hAnsi="Calibri"/>
      <w:b/>
      <w:bCs/>
      <w:spacing w:val="0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  <w:style w:type="paragraph" w:customStyle="1" w:styleId="Style8">
    <w:name w:val="Style8"/>
    <w:basedOn w:val="Normalny"/>
    <w:rsid w:val="00FC19DC"/>
    <w:pPr>
      <w:widowControl w:val="0"/>
      <w:autoSpaceDE w:val="0"/>
      <w:autoSpaceDN w:val="0"/>
      <w:adjustRightInd w:val="0"/>
      <w:spacing w:line="418" w:lineRule="exact"/>
      <w:ind w:hanging="360"/>
      <w:jc w:val="both"/>
    </w:pPr>
    <w:rPr>
      <w:rFonts w:eastAsia="Times New Roman"/>
      <w:spacing w:val="0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FC19DC"/>
    <w:rPr>
      <w:rFonts w:ascii="Calibri" w:eastAsia="Times New Roman" w:hAnsi="Calibri"/>
      <w:b/>
      <w:bCs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B7752E-145E-48E9-86AE-356A3A4C1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1006</Words>
  <Characters>6038</Characters>
  <Application>Microsoft Office Word</Application>
  <DocSecurity>0</DocSecurity>
  <Lines>50</Lines>
  <Paragraphs>14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7030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Grzegorz Konieczny</cp:lastModifiedBy>
  <cp:revision>4</cp:revision>
  <cp:lastPrinted>2020-03-09T10:41:00Z</cp:lastPrinted>
  <dcterms:created xsi:type="dcterms:W3CDTF">2020-11-15T23:28:00Z</dcterms:created>
  <dcterms:modified xsi:type="dcterms:W3CDTF">2020-11-15T23:41:00Z</dcterms:modified>
</cp:coreProperties>
</file>