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C39" w:rsidRDefault="009F4C39"/>
    <w:tbl>
      <w:tblPr>
        <w:tblStyle w:val="Tabela-Siatka"/>
        <w:tblW w:w="10314" w:type="dxa"/>
        <w:tblLayout w:type="fixed"/>
        <w:tblLook w:val="04A0" w:firstRow="1" w:lastRow="0" w:firstColumn="1" w:lastColumn="0" w:noHBand="0" w:noVBand="1"/>
      </w:tblPr>
      <w:tblGrid>
        <w:gridCol w:w="879"/>
        <w:gridCol w:w="397"/>
        <w:gridCol w:w="389"/>
        <w:gridCol w:w="635"/>
        <w:gridCol w:w="1386"/>
        <w:gridCol w:w="1276"/>
        <w:gridCol w:w="1275"/>
        <w:gridCol w:w="1276"/>
        <w:gridCol w:w="203"/>
        <w:gridCol w:w="1215"/>
        <w:gridCol w:w="68"/>
        <w:gridCol w:w="296"/>
        <w:gridCol w:w="1019"/>
      </w:tblGrid>
      <w:tr w:rsidR="00560EC2" w:rsidRPr="00D25F02" w:rsidTr="00F942AE">
        <w:trPr>
          <w:trHeight w:val="340"/>
        </w:trPr>
        <w:tc>
          <w:tcPr>
            <w:tcW w:w="10314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D25F0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25F02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D25F02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F942AE">
              <w:rPr>
                <w:rFonts w:ascii="Arial" w:hAnsi="Arial" w:cs="Arial"/>
                <w:b/>
                <w:sz w:val="22"/>
                <w:szCs w:val="22"/>
              </w:rPr>
              <w:t xml:space="preserve"> 2020/2021</w:t>
            </w:r>
          </w:p>
          <w:p w:rsidR="00331C81" w:rsidRPr="00D25F02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E91367" w:rsidRPr="00D25F02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I.</w:t>
            </w:r>
            <w:r w:rsidR="00BA2427" w:rsidRPr="00D25F02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D25F02" w:rsidTr="00F942AE">
        <w:trPr>
          <w:trHeight w:val="624"/>
        </w:trPr>
        <w:tc>
          <w:tcPr>
            <w:tcW w:w="10314" w:type="dxa"/>
            <w:gridSpan w:val="13"/>
            <w:vAlign w:val="center"/>
          </w:tcPr>
          <w:p w:rsidR="00E91367" w:rsidRPr="00F942AE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25F02">
              <w:rPr>
                <w:rFonts w:ascii="Arial" w:hAnsi="Arial" w:cs="Arial"/>
                <w:b/>
                <w:sz w:val="20"/>
              </w:rPr>
              <w:t xml:space="preserve">PAŃSTWOWA </w:t>
            </w:r>
            <w:r w:rsidRPr="00F942AE">
              <w:rPr>
                <w:rFonts w:ascii="Arial" w:hAnsi="Arial" w:cs="Arial"/>
                <w:b/>
                <w:sz w:val="20"/>
              </w:rPr>
              <w:t>WYŻSZA SZKOŁA ZAWODOWA IM. WITELONA W LEGNICY</w:t>
            </w:r>
          </w:p>
          <w:p w:rsidR="00E91367" w:rsidRPr="00D25F02" w:rsidRDefault="00BA2427" w:rsidP="00F942AE">
            <w:pPr>
              <w:jc w:val="center"/>
              <w:rPr>
                <w:rFonts w:ascii="Arial" w:hAnsi="Arial" w:cs="Arial"/>
                <w:sz w:val="20"/>
              </w:rPr>
            </w:pPr>
            <w:r w:rsidRPr="00F942AE">
              <w:rPr>
                <w:rFonts w:ascii="Arial" w:hAnsi="Arial" w:cs="Arial"/>
                <w:b/>
                <w:sz w:val="20"/>
              </w:rPr>
              <w:t xml:space="preserve">WYDZIAŁ </w:t>
            </w:r>
            <w:r w:rsidR="0070379D" w:rsidRPr="00F942AE">
              <w:rPr>
                <w:rFonts w:ascii="Arial" w:hAnsi="Arial" w:cs="Arial"/>
                <w:b/>
                <w:sz w:val="20"/>
              </w:rPr>
              <w:t xml:space="preserve">NAUK </w:t>
            </w:r>
            <w:r w:rsidR="00F942AE" w:rsidRPr="00F942AE">
              <w:rPr>
                <w:rFonts w:ascii="Arial" w:hAnsi="Arial" w:cs="Arial"/>
                <w:b/>
                <w:sz w:val="20"/>
              </w:rPr>
              <w:t>O ZDROWIU I KULTURZE FIZYCZNEJ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AE33DF" w:rsidRPr="004370ED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70ED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8014" w:type="dxa"/>
            <w:gridSpan w:val="9"/>
            <w:vAlign w:val="center"/>
          </w:tcPr>
          <w:p w:rsidR="00AE33DF" w:rsidRPr="004370ED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 w:rsidRPr="004370ED">
              <w:rPr>
                <w:rFonts w:ascii="Arial" w:hAnsi="Arial" w:cs="Arial"/>
                <w:sz w:val="18"/>
                <w:szCs w:val="18"/>
              </w:rPr>
              <w:t>Fizjoterapia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jednolite magisterskie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p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s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tacjonarne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 w:rsidRPr="00D25F02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497FD2" w:rsidP="00B4484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Demografia i epidemiologia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70379D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 w:rsidRPr="00F942AE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635" w:type="dxa"/>
            <w:vAlign w:val="center"/>
          </w:tcPr>
          <w:p w:rsidR="003127F4" w:rsidRPr="00F942AE" w:rsidRDefault="002854E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Zajęcia praktyczne</w:t>
            </w: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Praktyki zawodowe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497FD2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4370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D2018B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CD6F25" w:rsidRPr="00CD6F25" w:rsidTr="00F942AE">
        <w:trPr>
          <w:trHeight w:val="411"/>
        </w:trPr>
        <w:tc>
          <w:tcPr>
            <w:tcW w:w="2300" w:type="dxa"/>
            <w:gridSpan w:val="4"/>
            <w:vAlign w:val="center"/>
          </w:tcPr>
          <w:p w:rsidR="003127F4" w:rsidRPr="00CD6F25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D6F25"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CD6F25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CD6F25" w:rsidRDefault="004944B3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 wymagań wstępnych</w:t>
            </w:r>
          </w:p>
        </w:tc>
      </w:tr>
      <w:tr w:rsidR="003127F4" w:rsidRPr="00D25F02" w:rsidTr="00F942AE">
        <w:trPr>
          <w:trHeight w:val="454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D25F02" w:rsidTr="00F942AE">
        <w:trPr>
          <w:trHeight w:val="794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466E77" w:rsidRPr="00466E77" w:rsidRDefault="003127F4" w:rsidP="00466E7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70379D" w:rsidRPr="00433F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66E77" w:rsidRPr="00466E77">
              <w:rPr>
                <w:rFonts w:ascii="Arial" w:hAnsi="Arial" w:cs="Arial"/>
                <w:sz w:val="18"/>
                <w:szCs w:val="18"/>
              </w:rPr>
              <w:t>Zapoznanie studentów  z wiedzą na temat podstaw epidemiologii ogólnej, zadań epidemiologii, środowiskowych uwarunkowań zdrowia populacji, zagrożeń zdrowotnych</w:t>
            </w:r>
          </w:p>
          <w:p w:rsidR="003127F4" w:rsidRPr="00D25F02" w:rsidRDefault="00466E77" w:rsidP="00466E7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66E77"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66E77">
              <w:rPr>
                <w:rFonts w:ascii="Arial" w:hAnsi="Arial" w:cs="Arial"/>
                <w:sz w:val="18"/>
                <w:szCs w:val="18"/>
              </w:rPr>
              <w:t>Zapoznanie studentów z wiedzą na temat pojęć  i koncepcji teoretycznych oraz problemów społecznych i procesów  z zakresu demografii</w:t>
            </w:r>
          </w:p>
        </w:tc>
      </w:tr>
      <w:tr w:rsidR="003127F4" w:rsidRPr="00D25F02" w:rsidTr="00F942AE">
        <w:trPr>
          <w:trHeight w:val="62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 xml:space="preserve">III. </w:t>
            </w:r>
            <w:r w:rsidR="000B02CD" w:rsidRPr="00D25F02">
              <w:rPr>
                <w:rFonts w:ascii="Arial" w:hAnsi="Arial" w:cs="Arial"/>
                <w:sz w:val="20"/>
              </w:rPr>
              <w:t>EFEKTY UCZENIA SIĘ</w:t>
            </w:r>
            <w:r w:rsidRPr="00D25F02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F942AE" w:rsidRPr="00D25F02" w:rsidTr="00F942AE">
        <w:trPr>
          <w:trHeight w:val="1020"/>
        </w:trPr>
        <w:tc>
          <w:tcPr>
            <w:tcW w:w="879" w:type="dxa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837" w:type="dxa"/>
            <w:gridSpan w:val="8"/>
            <w:vAlign w:val="center"/>
          </w:tcPr>
          <w:p w:rsidR="003127F4" w:rsidRPr="00D25F02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 w:rsidRPr="00D25F02">
              <w:rPr>
                <w:rFonts w:ascii="Arial" w:hAnsi="Arial" w:cs="Arial"/>
                <w:sz w:val="18"/>
                <w:szCs w:val="18"/>
              </w:rPr>
              <w:t>moduł</w:t>
            </w:r>
            <w:r w:rsidRPr="00D25F02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283" w:type="dxa"/>
            <w:gridSpan w:val="2"/>
            <w:vAlign w:val="center"/>
          </w:tcPr>
          <w:p w:rsidR="003127F4" w:rsidRPr="00D25F02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 w:rsidRPr="00D25F02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315" w:type="dxa"/>
            <w:gridSpan w:val="2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70379D" w:rsidRPr="00F942AE" w:rsidRDefault="00F942AE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70379D" w:rsidRPr="00F942AE" w:rsidRDefault="00466E77" w:rsidP="00466E7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466E77">
              <w:rPr>
                <w:rFonts w:ascii="Arial" w:hAnsi="Arial" w:cs="Arial"/>
                <w:sz w:val="18"/>
                <w:szCs w:val="18"/>
              </w:rPr>
              <w:t>Student posiada wiedzę  z zakresu epidemiologii i demografii, posiada wiedzę o zdrowiu i jego zagrożeniach w ujęciu demo</w:t>
            </w:r>
            <w:r>
              <w:rPr>
                <w:rFonts w:ascii="Arial" w:hAnsi="Arial" w:cs="Arial"/>
                <w:sz w:val="18"/>
                <w:szCs w:val="18"/>
              </w:rPr>
              <w:t>graficznym i epidemiologicznym;</w:t>
            </w:r>
          </w:p>
        </w:tc>
        <w:tc>
          <w:tcPr>
            <w:tcW w:w="1283" w:type="dxa"/>
            <w:gridSpan w:val="2"/>
            <w:vAlign w:val="center"/>
          </w:tcPr>
          <w:p w:rsidR="00510DB0" w:rsidRPr="00F942AE" w:rsidRDefault="00BA7D21" w:rsidP="00510D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K3F_W0</w:t>
            </w:r>
            <w:r w:rsidR="00E32E3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15" w:type="dxa"/>
            <w:gridSpan w:val="2"/>
            <w:vAlign w:val="center"/>
          </w:tcPr>
          <w:p w:rsidR="0070379D" w:rsidRPr="00F942AE" w:rsidRDefault="00D2018B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D2018B">
              <w:rPr>
                <w:rFonts w:ascii="Arial" w:hAnsi="Arial" w:cs="Arial"/>
                <w:bCs/>
                <w:sz w:val="18"/>
                <w:szCs w:val="18"/>
              </w:rPr>
              <w:t>Zaliczenie na ocenę</w:t>
            </w:r>
          </w:p>
        </w:tc>
      </w:tr>
      <w:tr w:rsidR="004944B3" w:rsidRPr="00D25F02" w:rsidTr="00F942AE">
        <w:trPr>
          <w:trHeight w:val="340"/>
        </w:trPr>
        <w:tc>
          <w:tcPr>
            <w:tcW w:w="879" w:type="dxa"/>
            <w:vAlign w:val="center"/>
          </w:tcPr>
          <w:p w:rsidR="004944B3" w:rsidRPr="00F942AE" w:rsidRDefault="004944B3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6837" w:type="dxa"/>
            <w:gridSpan w:val="8"/>
            <w:vAlign w:val="center"/>
          </w:tcPr>
          <w:p w:rsidR="004944B3" w:rsidRPr="004944B3" w:rsidRDefault="00466E77" w:rsidP="00801FD3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466E77">
              <w:rPr>
                <w:rFonts w:ascii="Arial" w:hAnsi="Arial" w:cs="Arial"/>
                <w:sz w:val="18"/>
                <w:szCs w:val="18"/>
              </w:rPr>
              <w:t>Zna społeczne i ekonomiczne uwarunkowania stanu zdrowia, niepełnosprawności i procesu rehabilitacji kompleksowej;</w:t>
            </w:r>
          </w:p>
        </w:tc>
        <w:tc>
          <w:tcPr>
            <w:tcW w:w="1283" w:type="dxa"/>
            <w:gridSpan w:val="2"/>
            <w:vAlign w:val="center"/>
          </w:tcPr>
          <w:p w:rsidR="004944B3" w:rsidRDefault="00E32E35" w:rsidP="00510D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 _W1</w:t>
            </w:r>
            <w:r w:rsidR="00510DB0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15" w:type="dxa"/>
            <w:gridSpan w:val="2"/>
            <w:vAlign w:val="center"/>
          </w:tcPr>
          <w:p w:rsidR="004944B3" w:rsidRPr="00D2018B" w:rsidRDefault="004944B3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44B3">
              <w:rPr>
                <w:rFonts w:ascii="Arial" w:hAnsi="Arial" w:cs="Arial"/>
                <w:bCs/>
                <w:sz w:val="18"/>
                <w:szCs w:val="18"/>
              </w:rPr>
              <w:t>Zaliczenie na ocenę</w:t>
            </w:r>
          </w:p>
        </w:tc>
      </w:tr>
      <w:tr w:rsidR="0070379D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70379D" w:rsidRPr="00F942AE" w:rsidRDefault="0070379D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F942AE" w:rsidP="00D574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B4715F" w:rsidRPr="00F942AE" w:rsidRDefault="00466E77" w:rsidP="00801FD3">
            <w:pPr>
              <w:rPr>
                <w:rFonts w:ascii="Arial" w:hAnsi="Arial" w:cs="Arial"/>
                <w:sz w:val="18"/>
                <w:szCs w:val="18"/>
              </w:rPr>
            </w:pPr>
            <w:r w:rsidRPr="00466E77">
              <w:rPr>
                <w:rFonts w:ascii="Arial" w:hAnsi="Arial" w:cs="Arial"/>
                <w:sz w:val="18"/>
                <w:szCs w:val="18"/>
              </w:rPr>
              <w:t>Potrafi zastosować metodologię pozyskiwania i przetwarzania danych  na temat przebiegu zjawisk demograficznych i epidemiologicznych  i ich zastosowania  w ochronie zdrowia;</w:t>
            </w: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510DB0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K3F_U3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510DB0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10DB0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F942AE" w:rsidRDefault="00D5741E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D5741E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D5741E" w:rsidRPr="00D25F02" w:rsidRDefault="00D5741E" w:rsidP="006C0A5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D5741E" w:rsidRPr="00D25F02" w:rsidTr="00F942AE">
        <w:trPr>
          <w:trHeight w:val="567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E5568">
            <w:pPr>
              <w:jc w:val="center"/>
              <w:rPr>
                <w:rFonts w:ascii="Arial" w:hAnsi="Arial" w:cs="Arial"/>
                <w:b/>
                <w:color w:val="9900CC"/>
                <w:sz w:val="18"/>
                <w:szCs w:val="18"/>
              </w:rPr>
            </w:pPr>
            <w:r w:rsidRPr="00D25F02">
              <w:rPr>
                <w:rFonts w:ascii="Arial" w:hAnsi="Arial" w:cs="Arial"/>
              </w:rPr>
              <w:br w:type="page"/>
            </w:r>
            <w:r w:rsidR="008E5568"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8E5568">
              <w:rPr>
                <w:rFonts w:ascii="Arial" w:hAnsi="Arial" w:cs="Arial"/>
                <w:b/>
                <w:sz w:val="18"/>
                <w:szCs w:val="18"/>
              </w:rPr>
              <w:t>ykład</w:t>
            </w:r>
          </w:p>
        </w:tc>
      </w:tr>
      <w:tr w:rsidR="00F942AE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D5741E" w:rsidRPr="008E5568" w:rsidRDefault="00F942A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466E77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466E77" w:rsidRPr="008E5568" w:rsidRDefault="00466E77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1</w:t>
            </w:r>
          </w:p>
        </w:tc>
        <w:tc>
          <w:tcPr>
            <w:tcW w:w="8019" w:type="dxa"/>
            <w:gridSpan w:val="10"/>
          </w:tcPr>
          <w:p w:rsidR="00466E77" w:rsidRPr="00466E77" w:rsidRDefault="00466E77">
            <w:pPr>
              <w:pStyle w:val="Nagwek1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466E77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Demografia. Podstawowe pojęcia i definicje. Źródła danych demograficznych;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466E77" w:rsidRPr="005E0D2C" w:rsidRDefault="00466E77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466E77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466E77" w:rsidRPr="008E5568" w:rsidRDefault="00466E77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lastRenderedPageBreak/>
              <w:t>Wykład 2</w:t>
            </w:r>
          </w:p>
        </w:tc>
        <w:tc>
          <w:tcPr>
            <w:tcW w:w="8019" w:type="dxa"/>
            <w:gridSpan w:val="10"/>
          </w:tcPr>
          <w:p w:rsidR="00466E77" w:rsidRPr="00466E77" w:rsidRDefault="00466E77">
            <w:pPr>
              <w:pStyle w:val="Nagwek1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466E77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Podstawowe dane demograficzne Polski, Europy, świata; Znaczenie demografii w ocenie aktualnej i prognostycznej sytuacji zdrowotnej społeczeństwa;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466E77" w:rsidRPr="005E0D2C" w:rsidRDefault="00466E77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466E77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466E77" w:rsidRPr="008E5568" w:rsidRDefault="00466E77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3</w:t>
            </w:r>
          </w:p>
        </w:tc>
        <w:tc>
          <w:tcPr>
            <w:tcW w:w="8019" w:type="dxa"/>
            <w:gridSpan w:val="10"/>
          </w:tcPr>
          <w:p w:rsidR="00466E77" w:rsidRPr="00466E77" w:rsidRDefault="00466E77">
            <w:pPr>
              <w:pStyle w:val="Nagwek1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466E77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Epidemiologia. Podstawowe pojęcia i definicje (zachorowalność, chorobowość, zapadalność, śmiertelność, umieralność);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466E77" w:rsidRPr="005E0D2C" w:rsidRDefault="00466E77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466E77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466E77" w:rsidRPr="008E5568" w:rsidRDefault="00466E7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4</w:t>
            </w:r>
          </w:p>
        </w:tc>
        <w:tc>
          <w:tcPr>
            <w:tcW w:w="8019" w:type="dxa"/>
            <w:gridSpan w:val="10"/>
          </w:tcPr>
          <w:p w:rsidR="00466E77" w:rsidRPr="00466E77" w:rsidRDefault="00466E77">
            <w:pPr>
              <w:pStyle w:val="Nagwek1"/>
              <w:rPr>
                <w:rStyle w:val="FontStyle106"/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466E77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 xml:space="preserve">Podstawowe metody i narzędzia stosowane w epidemiologii; badania przesiewowe, </w:t>
            </w:r>
            <w:proofErr w:type="spellStart"/>
            <w:r w:rsidRPr="00466E77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kohortowe</w:t>
            </w:r>
            <w:proofErr w:type="spellEnd"/>
            <w:r w:rsidRPr="00466E77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 xml:space="preserve"> i przypadków;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466E77" w:rsidRPr="005E0D2C" w:rsidRDefault="00466E77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466E77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466E77" w:rsidRPr="008E5568" w:rsidRDefault="00466E7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5</w:t>
            </w:r>
          </w:p>
        </w:tc>
        <w:tc>
          <w:tcPr>
            <w:tcW w:w="8019" w:type="dxa"/>
            <w:gridSpan w:val="10"/>
          </w:tcPr>
          <w:p w:rsidR="00466E77" w:rsidRPr="00466E77" w:rsidRDefault="00466E7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6E77">
              <w:rPr>
                <w:rFonts w:ascii="Arial" w:hAnsi="Arial" w:cs="Arial"/>
                <w:color w:val="000000"/>
                <w:sz w:val="18"/>
                <w:szCs w:val="18"/>
              </w:rPr>
              <w:t>Rola epidemiologii w ocenie czynników  ryzyka dotyczących stanu zdrowia, choroby i niepełnosprawności jednostki, grupy i populacji;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466E77" w:rsidRPr="005E0D2C" w:rsidRDefault="00466E77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466E77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466E77" w:rsidRPr="008E5568" w:rsidRDefault="00466E7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6</w:t>
            </w:r>
          </w:p>
        </w:tc>
        <w:tc>
          <w:tcPr>
            <w:tcW w:w="8019" w:type="dxa"/>
            <w:gridSpan w:val="10"/>
          </w:tcPr>
          <w:p w:rsidR="00466E77" w:rsidRPr="00466E77" w:rsidRDefault="00466E7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6E77">
              <w:rPr>
                <w:rStyle w:val="FontStyle106"/>
                <w:rFonts w:ascii="Arial" w:hAnsi="Arial" w:cs="Arial"/>
                <w:color w:val="000000"/>
                <w:sz w:val="18"/>
                <w:szCs w:val="18"/>
              </w:rPr>
              <w:t>Uwarunkowania stanu zdrowia, choroby, niepełnosprawności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466E77" w:rsidRPr="005E0D2C" w:rsidRDefault="00466E77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</w:tr>
      <w:tr w:rsidR="00466E77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466E77" w:rsidRPr="008E5568" w:rsidRDefault="00466E7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7</w:t>
            </w:r>
          </w:p>
        </w:tc>
        <w:tc>
          <w:tcPr>
            <w:tcW w:w="8019" w:type="dxa"/>
            <w:gridSpan w:val="10"/>
          </w:tcPr>
          <w:p w:rsidR="00466E77" w:rsidRPr="00466E77" w:rsidRDefault="00466E77">
            <w:pPr>
              <w:pStyle w:val="Nagwek1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466E77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Ocena stanu zdrowia i sprawności funkcjonalnej  określonej populacji osób z niepełnosprawnością;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466E77" w:rsidRPr="005E0D2C" w:rsidRDefault="00466E77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</w:tr>
      <w:tr w:rsidR="00466E77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466E77" w:rsidRPr="008E5568" w:rsidRDefault="00466E7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8</w:t>
            </w:r>
          </w:p>
        </w:tc>
        <w:tc>
          <w:tcPr>
            <w:tcW w:w="8019" w:type="dxa"/>
            <w:gridSpan w:val="10"/>
          </w:tcPr>
          <w:p w:rsidR="00466E77" w:rsidRPr="00466E77" w:rsidRDefault="00466E77">
            <w:pPr>
              <w:pStyle w:val="Nagwek1"/>
              <w:rPr>
                <w:rStyle w:val="FontStyle106"/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466E77">
              <w:rPr>
                <w:rStyle w:val="FontStyle106"/>
                <w:rFonts w:ascii="Arial" w:hAnsi="Arial" w:cs="Arial"/>
                <w:b w:val="0"/>
                <w:color w:val="000000"/>
                <w:sz w:val="18"/>
                <w:szCs w:val="18"/>
              </w:rPr>
              <w:t>Podstawy i strategie zwalczania chorób zakaźnych;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466E77" w:rsidRPr="005E0D2C" w:rsidRDefault="00466E77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</w:tr>
      <w:tr w:rsidR="00466E77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466E77" w:rsidRPr="008E5568" w:rsidRDefault="00466E7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9</w:t>
            </w:r>
          </w:p>
        </w:tc>
        <w:tc>
          <w:tcPr>
            <w:tcW w:w="8019" w:type="dxa"/>
            <w:gridSpan w:val="10"/>
          </w:tcPr>
          <w:p w:rsidR="00466E77" w:rsidRPr="00466E77" w:rsidRDefault="00466E77">
            <w:pPr>
              <w:pStyle w:val="Nagwek1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466E77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 xml:space="preserve">Polityka zdrowotna w Polsce i UE na tle przemian demograficznych i zdrowotnych; 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466E77" w:rsidRPr="00960A73" w:rsidRDefault="00466E77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bookmarkStart w:id="0" w:name="_GoBack"/>
        <w:bookmarkEnd w:id="0"/>
      </w:tr>
      <w:tr w:rsidR="00466E77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466E77" w:rsidRPr="008E5568" w:rsidRDefault="00466E7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10</w:t>
            </w:r>
          </w:p>
        </w:tc>
        <w:tc>
          <w:tcPr>
            <w:tcW w:w="8019" w:type="dxa"/>
            <w:gridSpan w:val="10"/>
          </w:tcPr>
          <w:p w:rsidR="00466E77" w:rsidRPr="00466E77" w:rsidRDefault="00466E77">
            <w:pPr>
              <w:pStyle w:val="Nagwek1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466E77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Wybrane aspekty prawne i etyczne dotyczące demografii i epidemiologii;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466E77" w:rsidRPr="00960A73" w:rsidRDefault="00466E77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355D8" w:rsidRPr="00D25F02" w:rsidTr="00F942AE">
        <w:trPr>
          <w:trHeight w:val="340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5568"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</w:p>
        </w:tc>
      </w:tr>
      <w:tr w:rsidR="002355D8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F02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210056" w:rsidRPr="00D25F02" w:rsidTr="00F942AE">
        <w:trPr>
          <w:trHeight w:val="1191"/>
        </w:trPr>
        <w:tc>
          <w:tcPr>
            <w:tcW w:w="10314" w:type="dxa"/>
            <w:gridSpan w:val="13"/>
            <w:vAlign w:val="center"/>
          </w:tcPr>
          <w:p w:rsidR="00210056" w:rsidRPr="00433F60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433F60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multimedialny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problemowy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Ćwiczenia praktyczne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Prezentacj</w:t>
            </w:r>
            <w:r w:rsidR="006C1AB5">
              <w:rPr>
                <w:rFonts w:ascii="Arial" w:hAnsi="Arial" w:cs="Arial"/>
                <w:sz w:val="18"/>
                <w:szCs w:val="18"/>
              </w:rPr>
              <w:t>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Dyskusja, praca w zespole</w:t>
            </w:r>
          </w:p>
          <w:p w:rsidR="00210056" w:rsidRPr="001E3FFC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3FF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Projektor/tablica multimedialna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Sprzęt do praktycznej nauki zawodu</w:t>
            </w:r>
          </w:p>
          <w:p w:rsidR="00210056" w:rsidRPr="006C1AB5" w:rsidRDefault="00210056" w:rsidP="006C1AB5">
            <w:pPr>
              <w:pStyle w:val="Akapitzlist"/>
              <w:ind w:left="567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210056" w:rsidRPr="00D25F02" w:rsidTr="005E0D2C">
        <w:trPr>
          <w:trHeight w:val="559"/>
        </w:trPr>
        <w:tc>
          <w:tcPr>
            <w:tcW w:w="10314" w:type="dxa"/>
            <w:gridSpan w:val="13"/>
            <w:vAlign w:val="center"/>
          </w:tcPr>
          <w:p w:rsidR="00210056" w:rsidRPr="00A356DC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>Forma zaliczenia modułu.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B54626">
              <w:rPr>
                <w:rFonts w:ascii="Arial" w:hAnsi="Arial" w:cs="Arial"/>
                <w:b/>
                <w:sz w:val="18"/>
                <w:szCs w:val="18"/>
              </w:rPr>
              <w:tab/>
              <w:t>Zaliczenie na ocenę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6C1AB5" w:rsidRDefault="00210056" w:rsidP="006C1AB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2ED2">
              <w:rPr>
                <w:rFonts w:ascii="Arial" w:hAnsi="Arial" w:cs="Arial"/>
                <w:b/>
                <w:sz w:val="18"/>
                <w:szCs w:val="18"/>
              </w:rPr>
              <w:t>Kryteria oceny formującej***: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Kolokwium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Obserwacja</w:t>
            </w:r>
          </w:p>
          <w:p w:rsidR="00210056" w:rsidRDefault="00B5462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</w:t>
            </w:r>
          </w:p>
          <w:p w:rsidR="00210056" w:rsidRPr="006C1AB5" w:rsidRDefault="00210056" w:rsidP="006C1AB5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5,0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 w </w:t>
            </w:r>
            <w:r w:rsidR="00091AE9">
              <w:rPr>
                <w:rFonts w:eastAsia="Calibri"/>
                <w:sz w:val="20"/>
              </w:rPr>
              <w:t>fizjoterapii</w:t>
            </w:r>
            <w:r w:rsidRPr="00FA22B6">
              <w:rPr>
                <w:rFonts w:eastAsia="Calibri"/>
                <w:sz w:val="20"/>
              </w:rPr>
              <w:t>. Uczęszcza na wszystkie zajęcia, do których jest przygotowany i uzyskuje najwyższe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4,5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</w:t>
            </w:r>
            <w:r w:rsidR="00FA22B6" w:rsidRPr="00FA22B6">
              <w:rPr>
                <w:rFonts w:eastAsia="Calibri"/>
                <w:sz w:val="20"/>
              </w:rPr>
              <w:t xml:space="preserve">a. Przestrzega zasad etycznych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80%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60%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3,5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poprawne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 xml:space="preserve">. </w:t>
            </w:r>
            <w:r w:rsidRPr="00FA22B6">
              <w:rPr>
                <w:rFonts w:eastAsia="Calibri"/>
                <w:sz w:val="20"/>
              </w:rPr>
              <w:t xml:space="preserve"> Uczęszcza na zajęcia, do których jest przygotowany i uzyskuje pozytywne oceny z treści programowych realizowanych w poszczególnych blokach tematycznych.</w:t>
            </w:r>
          </w:p>
          <w:p w:rsidR="00210056" w:rsidRPr="00AE6E94" w:rsidRDefault="00210056" w:rsidP="00210056">
            <w:pPr>
              <w:rPr>
                <w:rFonts w:ascii="Arial" w:hAnsi="Arial" w:cs="Arial"/>
                <w:b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2,0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wykonane zadania  są nieprawidłowe,  większość wymaga korekty ze strony prowadzącego, brak samodzielności w wykonaniu czynności i zadań, nie przestrzega zasad bezpieczeństwa oraz z</w:t>
            </w:r>
            <w:r w:rsidR="00FA22B6" w:rsidRPr="00FA22B6">
              <w:rPr>
                <w:rFonts w:eastAsia="Calibri"/>
                <w:sz w:val="20"/>
              </w:rPr>
              <w:t>asad etycznych w</w:t>
            </w:r>
            <w:r w:rsidR="00091AE9">
              <w:rPr>
                <w:rFonts w:eastAsia="Calibri"/>
                <w:sz w:val="20"/>
              </w:rPr>
              <w:t xml:space="preserve"> fizjoterapii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Pr="00FA22B6">
              <w:rPr>
                <w:rFonts w:eastAsia="Calibri"/>
                <w:sz w:val="20"/>
              </w:rPr>
              <w:t xml:space="preserve">. Uczestniczy </w:t>
            </w:r>
            <w:r w:rsidRPr="00AE6E94">
              <w:rPr>
                <w:rFonts w:eastAsia="Calibri"/>
                <w:sz w:val="20"/>
              </w:rPr>
              <w:t>nieregularnie na zajęcia, nie jest do nich przygotowany i uzyskuje negatywne oceny z treści programowych realizowanych w poszczególnych blokach tematycznych.</w:t>
            </w:r>
          </w:p>
          <w:p w:rsidR="00210056" w:rsidRPr="00433F60" w:rsidRDefault="00210056" w:rsidP="00210056">
            <w:pPr>
              <w:pStyle w:val="Akapitzlist"/>
              <w:autoSpaceDE w:val="0"/>
              <w:autoSpaceDN w:val="0"/>
              <w:adjustRightInd w:val="0"/>
              <w:ind w:left="567"/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210056" w:rsidRPr="00226BB8" w:rsidRDefault="00210056" w:rsidP="00210056">
            <w:pPr>
              <w:pStyle w:val="Akapitzlist"/>
              <w:tabs>
                <w:tab w:val="left" w:pos="3660"/>
              </w:tabs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A356DC">
              <w:rPr>
                <w:rFonts w:ascii="Arial" w:hAnsi="Arial" w:cs="Arial"/>
                <w:sz w:val="18"/>
                <w:szCs w:val="18"/>
              </w:rPr>
              <w:t>Średnia arytmetyczna ocen formujących.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lastRenderedPageBreak/>
              <w:t>VII. BILANS PUNKTÓW ECTS - NAKŁAD PRACY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1383" w:type="dxa"/>
            <w:gridSpan w:val="3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97FD2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Inne (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226BB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zaliczenia innych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97FD2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Inne </w:t>
            </w:r>
            <w:r w:rsidRPr="00036818">
              <w:rPr>
                <w:rFonts w:ascii="Arial" w:hAnsi="Arial" w:cs="Arial"/>
                <w:sz w:val="18"/>
                <w:szCs w:val="18"/>
              </w:rPr>
              <w:t>(np. gromadzenie materiałów do projektu, kwerenda internetowa, opracowanie prezentacji multimedialnej itp.)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Default="00210056" w:rsidP="004B15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CA4010" w:rsidRPr="00CA4010" w:rsidRDefault="00CA4010" w:rsidP="00CA4010">
            <w:pPr>
              <w:rPr>
                <w:rFonts w:ascii="Arial" w:hAnsi="Arial" w:cs="Arial"/>
                <w:sz w:val="18"/>
                <w:szCs w:val="18"/>
              </w:rPr>
            </w:pPr>
            <w:r w:rsidRPr="00CA4010">
              <w:rPr>
                <w:rFonts w:ascii="Arial" w:hAnsi="Arial" w:cs="Arial"/>
                <w:sz w:val="18"/>
                <w:szCs w:val="18"/>
              </w:rPr>
              <w:t>1.</w:t>
            </w:r>
            <w:r w:rsidRPr="00CA4010">
              <w:rPr>
                <w:rFonts w:ascii="Arial" w:hAnsi="Arial" w:cs="Arial"/>
                <w:sz w:val="18"/>
                <w:szCs w:val="18"/>
              </w:rPr>
              <w:tab/>
            </w:r>
            <w:proofErr w:type="spellStart"/>
            <w:r w:rsidRPr="00CA4010">
              <w:rPr>
                <w:rFonts w:ascii="Arial" w:hAnsi="Arial" w:cs="Arial"/>
                <w:sz w:val="18"/>
                <w:szCs w:val="18"/>
              </w:rPr>
              <w:t>Wałęga</w:t>
            </w:r>
            <w:proofErr w:type="spellEnd"/>
            <w:r w:rsidRPr="00CA4010">
              <w:rPr>
                <w:rFonts w:ascii="Arial" w:hAnsi="Arial" w:cs="Arial"/>
                <w:sz w:val="18"/>
                <w:szCs w:val="18"/>
              </w:rPr>
              <w:t xml:space="preserve"> - Szych D. (red.): Zdrowie publiczne. Wybrane zagadnienia. Wyd. PWSZ im. </w:t>
            </w:r>
            <w:proofErr w:type="spellStart"/>
            <w:r w:rsidRPr="00CA4010">
              <w:rPr>
                <w:rFonts w:ascii="Arial" w:hAnsi="Arial" w:cs="Arial"/>
                <w:sz w:val="18"/>
                <w:szCs w:val="18"/>
              </w:rPr>
              <w:t>Witelona</w:t>
            </w:r>
            <w:proofErr w:type="spellEnd"/>
            <w:r w:rsidRPr="00CA4010">
              <w:rPr>
                <w:rFonts w:ascii="Arial" w:hAnsi="Arial" w:cs="Arial"/>
                <w:sz w:val="18"/>
                <w:szCs w:val="18"/>
              </w:rPr>
              <w:t xml:space="preserve"> Legnica 2015.</w:t>
            </w:r>
          </w:p>
          <w:p w:rsidR="00CA4010" w:rsidRPr="00CA4010" w:rsidRDefault="00CA4010" w:rsidP="00CA4010">
            <w:pPr>
              <w:rPr>
                <w:rFonts w:ascii="Arial" w:hAnsi="Arial" w:cs="Arial"/>
                <w:sz w:val="18"/>
                <w:szCs w:val="18"/>
              </w:rPr>
            </w:pPr>
            <w:r w:rsidRPr="00CA4010">
              <w:rPr>
                <w:rFonts w:ascii="Arial" w:hAnsi="Arial" w:cs="Arial"/>
                <w:sz w:val="18"/>
                <w:szCs w:val="18"/>
              </w:rPr>
              <w:t>2.</w:t>
            </w:r>
            <w:r w:rsidRPr="00CA4010">
              <w:rPr>
                <w:rFonts w:ascii="Arial" w:hAnsi="Arial" w:cs="Arial"/>
                <w:sz w:val="18"/>
                <w:szCs w:val="18"/>
              </w:rPr>
              <w:tab/>
              <w:t>Bodega J., Epidemiologia w zdrowiu publicznym, Wydawnictwo Lekarskie PZWL, Warszawa 2010.</w:t>
            </w:r>
          </w:p>
          <w:p w:rsidR="00B44840" w:rsidRPr="00B44840" w:rsidRDefault="00CA4010" w:rsidP="00CA4010">
            <w:pPr>
              <w:rPr>
                <w:rFonts w:ascii="Arial" w:hAnsi="Arial" w:cs="Arial"/>
                <w:sz w:val="18"/>
                <w:szCs w:val="18"/>
              </w:rPr>
            </w:pPr>
            <w:r w:rsidRPr="00CA4010">
              <w:rPr>
                <w:rFonts w:ascii="Arial" w:hAnsi="Arial" w:cs="Arial"/>
                <w:sz w:val="18"/>
                <w:szCs w:val="18"/>
              </w:rPr>
              <w:t>3.</w:t>
            </w:r>
            <w:r w:rsidRPr="00CA4010">
              <w:rPr>
                <w:rFonts w:ascii="Arial" w:hAnsi="Arial" w:cs="Arial"/>
                <w:sz w:val="18"/>
                <w:szCs w:val="18"/>
              </w:rPr>
              <w:tab/>
              <w:t xml:space="preserve">Miller M., </w:t>
            </w:r>
            <w:proofErr w:type="spellStart"/>
            <w:r w:rsidRPr="00CA4010">
              <w:rPr>
                <w:rFonts w:ascii="Arial" w:hAnsi="Arial" w:cs="Arial"/>
                <w:sz w:val="18"/>
                <w:szCs w:val="18"/>
              </w:rPr>
              <w:t>Rabczenko</w:t>
            </w:r>
            <w:proofErr w:type="spellEnd"/>
            <w:r w:rsidRPr="00CA4010">
              <w:rPr>
                <w:rFonts w:ascii="Arial" w:hAnsi="Arial" w:cs="Arial"/>
                <w:sz w:val="18"/>
                <w:szCs w:val="18"/>
              </w:rPr>
              <w:t xml:space="preserve"> D., </w:t>
            </w:r>
            <w:proofErr w:type="spellStart"/>
            <w:r w:rsidRPr="00CA4010">
              <w:rPr>
                <w:rFonts w:ascii="Arial" w:hAnsi="Arial" w:cs="Arial"/>
                <w:sz w:val="18"/>
                <w:szCs w:val="18"/>
              </w:rPr>
              <w:t>Wojtynia</w:t>
            </w:r>
            <w:proofErr w:type="spellEnd"/>
            <w:r w:rsidRPr="00CA4010">
              <w:rPr>
                <w:rFonts w:ascii="Arial" w:hAnsi="Arial" w:cs="Arial"/>
                <w:sz w:val="18"/>
                <w:szCs w:val="18"/>
              </w:rPr>
              <w:t xml:space="preserve"> B.: Epidemiologia w zdrowiu publicznym, Wyd. PZWL  Warszaw 2010.</w:t>
            </w:r>
            <w:r w:rsidR="00B44840" w:rsidRPr="00B44840">
              <w:rPr>
                <w:rFonts w:ascii="Arial" w:hAnsi="Arial" w:cs="Arial"/>
                <w:sz w:val="18"/>
                <w:szCs w:val="18"/>
              </w:rPr>
              <w:t xml:space="preserve">.  </w:t>
            </w:r>
          </w:p>
          <w:p w:rsidR="00667511" w:rsidRPr="00592301" w:rsidRDefault="00667511" w:rsidP="00B4484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4B151F" w:rsidRDefault="00210056" w:rsidP="004B15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497FD2" w:rsidRPr="00497FD2" w:rsidRDefault="00497FD2" w:rsidP="00497FD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497FD2">
              <w:rPr>
                <w:rFonts w:ascii="Arial" w:hAnsi="Arial" w:cs="Arial"/>
                <w:sz w:val="18"/>
                <w:szCs w:val="18"/>
              </w:rPr>
              <w:t>.</w:t>
            </w:r>
            <w:r w:rsidRPr="00497FD2">
              <w:rPr>
                <w:rFonts w:ascii="Arial" w:hAnsi="Arial" w:cs="Arial"/>
                <w:sz w:val="18"/>
                <w:szCs w:val="18"/>
              </w:rPr>
              <w:tab/>
              <w:t>Okólski M. ,  Demografia. Podstawowe pojęcia, procesy i teorie w encyklopedycznym  zarysie,  Wydawnictwo  Naukowe  SCHOLAR, Warszawa 2014.</w:t>
            </w:r>
          </w:p>
          <w:p w:rsidR="00CA4010" w:rsidRDefault="00497FD2" w:rsidP="00497FD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Pr="00497FD2">
              <w:rPr>
                <w:rFonts w:ascii="Arial" w:hAnsi="Arial" w:cs="Arial"/>
                <w:sz w:val="18"/>
                <w:szCs w:val="18"/>
              </w:rPr>
              <w:t>.</w:t>
            </w:r>
            <w:r w:rsidRPr="00497FD2">
              <w:rPr>
                <w:rFonts w:ascii="Arial" w:hAnsi="Arial" w:cs="Arial"/>
                <w:sz w:val="18"/>
                <w:szCs w:val="18"/>
              </w:rPr>
              <w:tab/>
              <w:t>Stokowski F., Demografia, Wyd. PWN Warszawa 2015.</w:t>
            </w:r>
          </w:p>
          <w:p w:rsidR="00497FD2" w:rsidRPr="00497FD2" w:rsidRDefault="00497FD2" w:rsidP="00497FD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497FD2">
              <w:rPr>
                <w:rFonts w:ascii="Arial" w:hAnsi="Arial" w:cs="Arial"/>
                <w:sz w:val="18"/>
                <w:szCs w:val="18"/>
              </w:rPr>
              <w:t>.</w:t>
            </w:r>
            <w:r w:rsidRPr="00497FD2">
              <w:rPr>
                <w:rFonts w:ascii="Arial" w:hAnsi="Arial" w:cs="Arial"/>
                <w:sz w:val="18"/>
                <w:szCs w:val="18"/>
              </w:rPr>
              <w:tab/>
              <w:t>Jędrychowski W.  (red): Epidemiologia w medycynie klinicznej i zdrowiu publicznym. Wyd. UJ, Kraków 2010.</w:t>
            </w:r>
          </w:p>
          <w:p w:rsidR="00497FD2" w:rsidRPr="00497FD2" w:rsidRDefault="00497FD2" w:rsidP="00497FD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497FD2">
              <w:rPr>
                <w:rFonts w:ascii="Arial" w:hAnsi="Arial" w:cs="Arial"/>
                <w:sz w:val="18"/>
                <w:szCs w:val="18"/>
              </w:rPr>
              <w:t>.</w:t>
            </w:r>
            <w:r w:rsidRPr="00497FD2">
              <w:rPr>
                <w:rFonts w:ascii="Arial" w:hAnsi="Arial" w:cs="Arial"/>
                <w:sz w:val="18"/>
                <w:szCs w:val="18"/>
              </w:rPr>
              <w:tab/>
              <w:t xml:space="preserve">Sobczyk I., Wyrzykowska-Antkiewicz M., Demografia i bezpieczeństwo socjalne krajów UE, Wyd. </w:t>
            </w:r>
            <w:proofErr w:type="spellStart"/>
            <w:r w:rsidRPr="00497FD2">
              <w:rPr>
                <w:rFonts w:ascii="Arial" w:hAnsi="Arial" w:cs="Arial"/>
                <w:sz w:val="18"/>
                <w:szCs w:val="18"/>
              </w:rPr>
              <w:t>CeDeWu</w:t>
            </w:r>
            <w:proofErr w:type="spellEnd"/>
            <w:r w:rsidRPr="00497FD2">
              <w:rPr>
                <w:rFonts w:ascii="Arial" w:hAnsi="Arial" w:cs="Arial"/>
                <w:sz w:val="18"/>
                <w:szCs w:val="18"/>
              </w:rPr>
              <w:t xml:space="preserve"> 2014.</w:t>
            </w:r>
          </w:p>
          <w:p w:rsidR="00497FD2" w:rsidRPr="00497FD2" w:rsidRDefault="00497FD2" w:rsidP="00497FD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497FD2">
              <w:rPr>
                <w:rFonts w:ascii="Arial" w:hAnsi="Arial" w:cs="Arial"/>
                <w:sz w:val="18"/>
                <w:szCs w:val="18"/>
              </w:rPr>
              <w:t>.</w:t>
            </w:r>
            <w:r w:rsidRPr="00497FD2">
              <w:rPr>
                <w:rFonts w:ascii="Arial" w:hAnsi="Arial" w:cs="Arial"/>
                <w:sz w:val="18"/>
                <w:szCs w:val="18"/>
              </w:rPr>
              <w:tab/>
              <w:t>Kłos B., Russel P., Przemiany demograficzne w Polsce i ich społeczno-ekonomiczne, Wyd. Sejmowe 2016.</w:t>
            </w:r>
          </w:p>
          <w:p w:rsidR="00497FD2" w:rsidRPr="00592301" w:rsidRDefault="00497FD2" w:rsidP="00497FD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Pr="00497FD2">
              <w:rPr>
                <w:rFonts w:ascii="Arial" w:hAnsi="Arial" w:cs="Arial"/>
                <w:sz w:val="18"/>
                <w:szCs w:val="18"/>
              </w:rPr>
              <w:t>.</w:t>
            </w:r>
            <w:r w:rsidRPr="00497FD2">
              <w:rPr>
                <w:rFonts w:ascii="Arial" w:hAnsi="Arial" w:cs="Arial"/>
                <w:sz w:val="18"/>
                <w:szCs w:val="18"/>
              </w:rPr>
              <w:tab/>
              <w:t>Malinowski A., Podstawy statystyki z elementami demografii, Wyd. Liber  Warszawa 2014.</w:t>
            </w:r>
          </w:p>
        </w:tc>
      </w:tr>
      <w:tr w:rsidR="00210056" w:rsidRPr="00D25F02" w:rsidTr="00F942AE">
        <w:trPr>
          <w:trHeight w:val="517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036818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sz w:val="20"/>
              </w:rPr>
              <w:t>IX. AUTOR SYLABUSU</w:t>
            </w:r>
          </w:p>
        </w:tc>
      </w:tr>
      <w:tr w:rsidR="00210056" w:rsidRPr="00D25F02" w:rsidTr="00F942AE">
        <w:trPr>
          <w:trHeight w:val="567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210056" w:rsidRPr="00036818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6B02B5" w:rsidRPr="003151AB" w:rsidRDefault="006B02B5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3455FC" w:rsidRPr="003151AB">
        <w:rPr>
          <w:rFonts w:ascii="Arial" w:hAnsi="Arial" w:cs="Arial"/>
          <w:sz w:val="16"/>
          <w:szCs w:val="16"/>
        </w:rPr>
        <w:t>należy odpowiednio wypełnić</w:t>
      </w:r>
    </w:p>
    <w:p w:rsidR="003151AB" w:rsidRDefault="003151AB" w:rsidP="003151AB">
      <w:pPr>
        <w:spacing w:line="240" w:lineRule="auto"/>
        <w:rPr>
          <w:rFonts w:ascii="Arial" w:hAnsi="Arial" w:cs="Arial"/>
          <w:sz w:val="16"/>
          <w:szCs w:val="16"/>
        </w:rPr>
      </w:pPr>
    </w:p>
    <w:p w:rsidR="00356EFB" w:rsidRPr="003151AB" w:rsidRDefault="00356EFB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6B02B5" w:rsidRPr="003151AB">
        <w:rPr>
          <w:rFonts w:ascii="Arial" w:hAnsi="Arial" w:cs="Arial"/>
          <w:sz w:val="16"/>
          <w:szCs w:val="16"/>
        </w:rPr>
        <w:t>*</w:t>
      </w:r>
      <w:r w:rsidRPr="003151AB">
        <w:rPr>
          <w:rFonts w:ascii="Arial" w:hAnsi="Arial" w:cs="Arial"/>
          <w:sz w:val="16"/>
          <w:szCs w:val="16"/>
        </w:rPr>
        <w:t xml:space="preserve">należy </w:t>
      </w:r>
      <w:r w:rsidR="00127FB7" w:rsidRPr="003151AB">
        <w:rPr>
          <w:rFonts w:ascii="Arial" w:hAnsi="Arial" w:cs="Arial"/>
          <w:sz w:val="16"/>
          <w:szCs w:val="16"/>
        </w:rPr>
        <w:t xml:space="preserve">wpisać </w:t>
      </w:r>
      <w:r w:rsidR="00EB6FFF" w:rsidRPr="003151AB">
        <w:rPr>
          <w:rFonts w:ascii="Arial" w:hAnsi="Arial" w:cs="Arial"/>
          <w:sz w:val="16"/>
          <w:szCs w:val="16"/>
        </w:rPr>
        <w:t>formę/formy przypisane do</w:t>
      </w:r>
      <w:r w:rsidR="00127FB7" w:rsidRPr="003151AB">
        <w:rPr>
          <w:rFonts w:ascii="Arial" w:hAnsi="Arial" w:cs="Arial"/>
          <w:sz w:val="16"/>
          <w:szCs w:val="16"/>
        </w:rPr>
        <w:t xml:space="preserve"> modułu określone w programie studiów (</w:t>
      </w:r>
      <w:r w:rsidR="006B02B5" w:rsidRPr="003151AB">
        <w:rPr>
          <w:rFonts w:ascii="Arial" w:hAnsi="Arial" w:cs="Arial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*** </w:t>
      </w:r>
      <w:r w:rsidR="007A1BB0">
        <w:rPr>
          <w:rFonts w:ascii="Arial" w:hAnsi="Arial" w:cs="Arial"/>
          <w:sz w:val="16"/>
          <w:szCs w:val="16"/>
        </w:rPr>
        <w:t>należy</w:t>
      </w:r>
      <w:r w:rsidRPr="003151A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wpisać</w:t>
      </w:r>
      <w:r w:rsidR="001D37DC">
        <w:rPr>
          <w:rFonts w:ascii="Arial" w:hAnsi="Arial" w:cs="Arial"/>
          <w:sz w:val="16"/>
          <w:szCs w:val="16"/>
        </w:rPr>
        <w:t xml:space="preserve"> odpowiednie</w:t>
      </w:r>
      <w:r w:rsidRPr="003151AB">
        <w:rPr>
          <w:rFonts w:ascii="Arial" w:hAnsi="Arial" w:cs="Arial"/>
          <w:sz w:val="16"/>
          <w:szCs w:val="16"/>
        </w:rPr>
        <w:t xml:space="preserve"> kryteria </w:t>
      </w:r>
      <w:r w:rsidR="007A1BB0">
        <w:rPr>
          <w:rFonts w:ascii="Arial" w:hAnsi="Arial" w:cs="Arial"/>
          <w:sz w:val="16"/>
          <w:szCs w:val="16"/>
        </w:rPr>
        <w:t>oceny</w:t>
      </w:r>
      <w:r w:rsidRPr="003151AB">
        <w:rPr>
          <w:rFonts w:ascii="Arial" w:hAnsi="Arial" w:cs="Arial"/>
          <w:sz w:val="16"/>
          <w:szCs w:val="16"/>
        </w:rPr>
        <w:t xml:space="preserve"> </w:t>
      </w: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Sect="00560EC2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06B8" w:rsidRDefault="00A406B8" w:rsidP="00404DCD">
      <w:pPr>
        <w:spacing w:line="240" w:lineRule="auto"/>
      </w:pPr>
      <w:r>
        <w:separator/>
      </w:r>
    </w:p>
  </w:endnote>
  <w:endnote w:type="continuationSeparator" w:id="0">
    <w:p w:rsidR="00A406B8" w:rsidRDefault="00A406B8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5E1C5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466E77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06B8" w:rsidRDefault="00A406B8" w:rsidP="00404DCD">
      <w:pPr>
        <w:spacing w:line="240" w:lineRule="auto"/>
      </w:pPr>
      <w:r>
        <w:separator/>
      </w:r>
    </w:p>
  </w:footnote>
  <w:footnote w:type="continuationSeparator" w:id="0">
    <w:p w:rsidR="00A406B8" w:rsidRDefault="00A406B8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5031A"/>
    <w:multiLevelType w:val="hybridMultilevel"/>
    <w:tmpl w:val="3996856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2006AA"/>
    <w:multiLevelType w:val="singleLevel"/>
    <w:tmpl w:val="A3A0B6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8125AE"/>
    <w:multiLevelType w:val="hybridMultilevel"/>
    <w:tmpl w:val="967A61C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68263A9D"/>
    <w:multiLevelType w:val="hybridMultilevel"/>
    <w:tmpl w:val="9F32EC9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9742FE"/>
    <w:multiLevelType w:val="hybridMultilevel"/>
    <w:tmpl w:val="8D92A0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7"/>
  </w:num>
  <w:num w:numId="4">
    <w:abstractNumId w:val="11"/>
  </w:num>
  <w:num w:numId="5">
    <w:abstractNumId w:val="23"/>
  </w:num>
  <w:num w:numId="6">
    <w:abstractNumId w:val="16"/>
  </w:num>
  <w:num w:numId="7">
    <w:abstractNumId w:val="27"/>
  </w:num>
  <w:num w:numId="8">
    <w:abstractNumId w:val="13"/>
  </w:num>
  <w:num w:numId="9">
    <w:abstractNumId w:val="3"/>
  </w:num>
  <w:num w:numId="10">
    <w:abstractNumId w:val="12"/>
  </w:num>
  <w:num w:numId="11">
    <w:abstractNumId w:val="26"/>
  </w:num>
  <w:num w:numId="12">
    <w:abstractNumId w:val="5"/>
  </w:num>
  <w:num w:numId="13">
    <w:abstractNumId w:val="14"/>
  </w:num>
  <w:num w:numId="14">
    <w:abstractNumId w:val="25"/>
  </w:num>
  <w:num w:numId="15">
    <w:abstractNumId w:val="2"/>
  </w:num>
  <w:num w:numId="16">
    <w:abstractNumId w:val="9"/>
  </w:num>
  <w:num w:numId="17">
    <w:abstractNumId w:val="22"/>
  </w:num>
  <w:num w:numId="18">
    <w:abstractNumId w:val="19"/>
  </w:num>
  <w:num w:numId="19">
    <w:abstractNumId w:val="0"/>
  </w:num>
  <w:num w:numId="20">
    <w:abstractNumId w:val="4"/>
  </w:num>
  <w:num w:numId="21">
    <w:abstractNumId w:val="18"/>
  </w:num>
  <w:num w:numId="22">
    <w:abstractNumId w:val="10"/>
  </w:num>
  <w:num w:numId="23">
    <w:abstractNumId w:val="15"/>
  </w:num>
  <w:num w:numId="24">
    <w:abstractNumId w:val="20"/>
  </w:num>
  <w:num w:numId="25">
    <w:abstractNumId w:val="1"/>
  </w:num>
  <w:num w:numId="26">
    <w:abstractNumId w:val="24"/>
  </w:num>
  <w:num w:numId="27">
    <w:abstractNumId w:val="21"/>
  </w:num>
  <w:num w:numId="28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EC2"/>
    <w:rsid w:val="0001266C"/>
    <w:rsid w:val="0002161E"/>
    <w:rsid w:val="000243FF"/>
    <w:rsid w:val="00024F76"/>
    <w:rsid w:val="0002531B"/>
    <w:rsid w:val="0002782D"/>
    <w:rsid w:val="00027CD2"/>
    <w:rsid w:val="00036818"/>
    <w:rsid w:val="00045555"/>
    <w:rsid w:val="00045FEA"/>
    <w:rsid w:val="000506DC"/>
    <w:rsid w:val="00057FE8"/>
    <w:rsid w:val="000709D8"/>
    <w:rsid w:val="00070ADB"/>
    <w:rsid w:val="00072B3C"/>
    <w:rsid w:val="00074FAE"/>
    <w:rsid w:val="00076DE8"/>
    <w:rsid w:val="000775BC"/>
    <w:rsid w:val="000848DE"/>
    <w:rsid w:val="00087CA9"/>
    <w:rsid w:val="00090C01"/>
    <w:rsid w:val="00091AE9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0EC8"/>
    <w:rsid w:val="00111474"/>
    <w:rsid w:val="00114DD8"/>
    <w:rsid w:val="00117473"/>
    <w:rsid w:val="00127D50"/>
    <w:rsid w:val="00127FB7"/>
    <w:rsid w:val="001303AD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65B7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6317"/>
    <w:rsid w:val="001E3FFC"/>
    <w:rsid w:val="001E7BD4"/>
    <w:rsid w:val="001F408C"/>
    <w:rsid w:val="00201792"/>
    <w:rsid w:val="00203BF0"/>
    <w:rsid w:val="00205407"/>
    <w:rsid w:val="00205D97"/>
    <w:rsid w:val="0020717D"/>
    <w:rsid w:val="00210056"/>
    <w:rsid w:val="00210E26"/>
    <w:rsid w:val="00211A0C"/>
    <w:rsid w:val="00215C3F"/>
    <w:rsid w:val="00216C71"/>
    <w:rsid w:val="0022149C"/>
    <w:rsid w:val="00226BB8"/>
    <w:rsid w:val="00231437"/>
    <w:rsid w:val="00235382"/>
    <w:rsid w:val="002355D8"/>
    <w:rsid w:val="0024142F"/>
    <w:rsid w:val="00245EDE"/>
    <w:rsid w:val="002520E0"/>
    <w:rsid w:val="00252CC6"/>
    <w:rsid w:val="002532A3"/>
    <w:rsid w:val="0025456A"/>
    <w:rsid w:val="002549EA"/>
    <w:rsid w:val="002605A8"/>
    <w:rsid w:val="002623CD"/>
    <w:rsid w:val="00274B2A"/>
    <w:rsid w:val="00275BAD"/>
    <w:rsid w:val="00275E6B"/>
    <w:rsid w:val="002848BC"/>
    <w:rsid w:val="002854EB"/>
    <w:rsid w:val="002861CC"/>
    <w:rsid w:val="002943AF"/>
    <w:rsid w:val="002951D2"/>
    <w:rsid w:val="002A0DC1"/>
    <w:rsid w:val="002A3C43"/>
    <w:rsid w:val="002A5103"/>
    <w:rsid w:val="002B3D51"/>
    <w:rsid w:val="002B7ABE"/>
    <w:rsid w:val="002C1AF6"/>
    <w:rsid w:val="002C5627"/>
    <w:rsid w:val="002C6FEF"/>
    <w:rsid w:val="002D1AA4"/>
    <w:rsid w:val="002D1BB6"/>
    <w:rsid w:val="002D7E93"/>
    <w:rsid w:val="002E0F4E"/>
    <w:rsid w:val="002E2793"/>
    <w:rsid w:val="002E3AE9"/>
    <w:rsid w:val="002E433C"/>
    <w:rsid w:val="002E46A1"/>
    <w:rsid w:val="002F3FA6"/>
    <w:rsid w:val="00305424"/>
    <w:rsid w:val="00310B56"/>
    <w:rsid w:val="0031121E"/>
    <w:rsid w:val="003127F4"/>
    <w:rsid w:val="0031386B"/>
    <w:rsid w:val="00314913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08D"/>
    <w:rsid w:val="003455FC"/>
    <w:rsid w:val="00351708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1A33"/>
    <w:rsid w:val="003D434F"/>
    <w:rsid w:val="003E15AC"/>
    <w:rsid w:val="003E57BA"/>
    <w:rsid w:val="003F691A"/>
    <w:rsid w:val="0040206B"/>
    <w:rsid w:val="0040251C"/>
    <w:rsid w:val="00404DCD"/>
    <w:rsid w:val="004073C3"/>
    <w:rsid w:val="004076D5"/>
    <w:rsid w:val="00416959"/>
    <w:rsid w:val="0042684A"/>
    <w:rsid w:val="00426FC6"/>
    <w:rsid w:val="00433F60"/>
    <w:rsid w:val="004370ED"/>
    <w:rsid w:val="00441936"/>
    <w:rsid w:val="0044725B"/>
    <w:rsid w:val="004513A9"/>
    <w:rsid w:val="00456CA1"/>
    <w:rsid w:val="00457C7E"/>
    <w:rsid w:val="00466E77"/>
    <w:rsid w:val="0047088D"/>
    <w:rsid w:val="00471001"/>
    <w:rsid w:val="0047660F"/>
    <w:rsid w:val="00484392"/>
    <w:rsid w:val="0049093B"/>
    <w:rsid w:val="00493F86"/>
    <w:rsid w:val="004944B3"/>
    <w:rsid w:val="00495936"/>
    <w:rsid w:val="00497FD2"/>
    <w:rsid w:val="004A30EF"/>
    <w:rsid w:val="004A638B"/>
    <w:rsid w:val="004A7797"/>
    <w:rsid w:val="004B151F"/>
    <w:rsid w:val="004B5853"/>
    <w:rsid w:val="004B5A84"/>
    <w:rsid w:val="004C1F8C"/>
    <w:rsid w:val="004C4AE5"/>
    <w:rsid w:val="004C6132"/>
    <w:rsid w:val="004C689B"/>
    <w:rsid w:val="004C6E82"/>
    <w:rsid w:val="004D3DCA"/>
    <w:rsid w:val="004E4A08"/>
    <w:rsid w:val="004E7723"/>
    <w:rsid w:val="00501F5A"/>
    <w:rsid w:val="00510DB0"/>
    <w:rsid w:val="00521E5B"/>
    <w:rsid w:val="00526798"/>
    <w:rsid w:val="00530B67"/>
    <w:rsid w:val="00536C8F"/>
    <w:rsid w:val="00543B89"/>
    <w:rsid w:val="0054620F"/>
    <w:rsid w:val="0054752A"/>
    <w:rsid w:val="00560EC2"/>
    <w:rsid w:val="00561E86"/>
    <w:rsid w:val="00570166"/>
    <w:rsid w:val="00570176"/>
    <w:rsid w:val="00571E2F"/>
    <w:rsid w:val="005749DC"/>
    <w:rsid w:val="00582ED2"/>
    <w:rsid w:val="0058434D"/>
    <w:rsid w:val="00585F00"/>
    <w:rsid w:val="00592301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0D2C"/>
    <w:rsid w:val="005E1C56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334E"/>
    <w:rsid w:val="006247AC"/>
    <w:rsid w:val="006261E5"/>
    <w:rsid w:val="006303EC"/>
    <w:rsid w:val="00635AA4"/>
    <w:rsid w:val="00637EE2"/>
    <w:rsid w:val="00644FB1"/>
    <w:rsid w:val="00645840"/>
    <w:rsid w:val="006526B0"/>
    <w:rsid w:val="00652EEE"/>
    <w:rsid w:val="006542BF"/>
    <w:rsid w:val="00654EF7"/>
    <w:rsid w:val="00664852"/>
    <w:rsid w:val="00665C33"/>
    <w:rsid w:val="00666FD1"/>
    <w:rsid w:val="0066751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1AB5"/>
    <w:rsid w:val="006C7193"/>
    <w:rsid w:val="006D1BFA"/>
    <w:rsid w:val="006E2AFB"/>
    <w:rsid w:val="006E3FEC"/>
    <w:rsid w:val="006E52BF"/>
    <w:rsid w:val="006F3969"/>
    <w:rsid w:val="006F631C"/>
    <w:rsid w:val="006F71E4"/>
    <w:rsid w:val="0070090E"/>
    <w:rsid w:val="00701469"/>
    <w:rsid w:val="007014A2"/>
    <w:rsid w:val="0070379D"/>
    <w:rsid w:val="00707933"/>
    <w:rsid w:val="00712885"/>
    <w:rsid w:val="00714D25"/>
    <w:rsid w:val="00716FDC"/>
    <w:rsid w:val="00721D58"/>
    <w:rsid w:val="0072336E"/>
    <w:rsid w:val="00732C02"/>
    <w:rsid w:val="00735A32"/>
    <w:rsid w:val="00741C7C"/>
    <w:rsid w:val="00743938"/>
    <w:rsid w:val="00751365"/>
    <w:rsid w:val="00754500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2839"/>
    <w:rsid w:val="007736E4"/>
    <w:rsid w:val="00773D80"/>
    <w:rsid w:val="00775A95"/>
    <w:rsid w:val="007772E0"/>
    <w:rsid w:val="00784E7D"/>
    <w:rsid w:val="00793677"/>
    <w:rsid w:val="00796A0A"/>
    <w:rsid w:val="007A1975"/>
    <w:rsid w:val="007A1BB0"/>
    <w:rsid w:val="007A1E45"/>
    <w:rsid w:val="007A3A62"/>
    <w:rsid w:val="007B16C1"/>
    <w:rsid w:val="007B211D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1CBC"/>
    <w:rsid w:val="007F27CE"/>
    <w:rsid w:val="007F7EF9"/>
    <w:rsid w:val="00801FD3"/>
    <w:rsid w:val="0081214F"/>
    <w:rsid w:val="00816BF9"/>
    <w:rsid w:val="0083111B"/>
    <w:rsid w:val="00832056"/>
    <w:rsid w:val="00843B1F"/>
    <w:rsid w:val="008469A5"/>
    <w:rsid w:val="00846D76"/>
    <w:rsid w:val="00851DF8"/>
    <w:rsid w:val="00852139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25C0"/>
    <w:rsid w:val="008A5B0E"/>
    <w:rsid w:val="008B118C"/>
    <w:rsid w:val="008B56B3"/>
    <w:rsid w:val="008B6051"/>
    <w:rsid w:val="008B61DB"/>
    <w:rsid w:val="008B6E3C"/>
    <w:rsid w:val="008C1C98"/>
    <w:rsid w:val="008C5AD9"/>
    <w:rsid w:val="008D1963"/>
    <w:rsid w:val="008D5A49"/>
    <w:rsid w:val="008D5CAF"/>
    <w:rsid w:val="008D6115"/>
    <w:rsid w:val="008E0810"/>
    <w:rsid w:val="008E0C9E"/>
    <w:rsid w:val="008E408F"/>
    <w:rsid w:val="008E5568"/>
    <w:rsid w:val="008E5B02"/>
    <w:rsid w:val="008F2233"/>
    <w:rsid w:val="008F526C"/>
    <w:rsid w:val="0090146C"/>
    <w:rsid w:val="009063B4"/>
    <w:rsid w:val="009208BE"/>
    <w:rsid w:val="00925093"/>
    <w:rsid w:val="00932EE8"/>
    <w:rsid w:val="00932F12"/>
    <w:rsid w:val="00937151"/>
    <w:rsid w:val="0094786F"/>
    <w:rsid w:val="00955A01"/>
    <w:rsid w:val="0095661E"/>
    <w:rsid w:val="00960A73"/>
    <w:rsid w:val="00972B20"/>
    <w:rsid w:val="0097351B"/>
    <w:rsid w:val="00980B8B"/>
    <w:rsid w:val="009811A5"/>
    <w:rsid w:val="009822BD"/>
    <w:rsid w:val="0098644D"/>
    <w:rsid w:val="009907DA"/>
    <w:rsid w:val="00995EB1"/>
    <w:rsid w:val="009964A0"/>
    <w:rsid w:val="009A1AF4"/>
    <w:rsid w:val="009B54D4"/>
    <w:rsid w:val="009B6496"/>
    <w:rsid w:val="009C3DF4"/>
    <w:rsid w:val="009E0CD9"/>
    <w:rsid w:val="009E0FC3"/>
    <w:rsid w:val="009E28B3"/>
    <w:rsid w:val="009F48CE"/>
    <w:rsid w:val="009F4C39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6DC"/>
    <w:rsid w:val="00A359FC"/>
    <w:rsid w:val="00A37EB7"/>
    <w:rsid w:val="00A406B8"/>
    <w:rsid w:val="00A5000B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2ED2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E94"/>
    <w:rsid w:val="00AF44AB"/>
    <w:rsid w:val="00AF5C52"/>
    <w:rsid w:val="00B0701E"/>
    <w:rsid w:val="00B16442"/>
    <w:rsid w:val="00B17AC0"/>
    <w:rsid w:val="00B32C83"/>
    <w:rsid w:val="00B33900"/>
    <w:rsid w:val="00B44840"/>
    <w:rsid w:val="00B4715F"/>
    <w:rsid w:val="00B53A92"/>
    <w:rsid w:val="00B54626"/>
    <w:rsid w:val="00B5622A"/>
    <w:rsid w:val="00B60BE3"/>
    <w:rsid w:val="00B62D46"/>
    <w:rsid w:val="00B6308E"/>
    <w:rsid w:val="00B65802"/>
    <w:rsid w:val="00B65E45"/>
    <w:rsid w:val="00B67610"/>
    <w:rsid w:val="00B706D9"/>
    <w:rsid w:val="00B814DB"/>
    <w:rsid w:val="00B81FDC"/>
    <w:rsid w:val="00B85723"/>
    <w:rsid w:val="00B85EEF"/>
    <w:rsid w:val="00B86FBF"/>
    <w:rsid w:val="00B95017"/>
    <w:rsid w:val="00B97ADC"/>
    <w:rsid w:val="00BA04E0"/>
    <w:rsid w:val="00BA0EEB"/>
    <w:rsid w:val="00BA2427"/>
    <w:rsid w:val="00BA340C"/>
    <w:rsid w:val="00BA4F2A"/>
    <w:rsid w:val="00BA62A0"/>
    <w:rsid w:val="00BA7D21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3328"/>
    <w:rsid w:val="00C23D3D"/>
    <w:rsid w:val="00C25D78"/>
    <w:rsid w:val="00C32CA9"/>
    <w:rsid w:val="00C35E57"/>
    <w:rsid w:val="00C4519D"/>
    <w:rsid w:val="00C457E8"/>
    <w:rsid w:val="00C465C7"/>
    <w:rsid w:val="00C477AE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4FB4"/>
    <w:rsid w:val="00C85D08"/>
    <w:rsid w:val="00C905EC"/>
    <w:rsid w:val="00C90CD8"/>
    <w:rsid w:val="00C91D78"/>
    <w:rsid w:val="00C945CA"/>
    <w:rsid w:val="00CA1914"/>
    <w:rsid w:val="00CA303F"/>
    <w:rsid w:val="00CA4010"/>
    <w:rsid w:val="00CA6E89"/>
    <w:rsid w:val="00CB101B"/>
    <w:rsid w:val="00CC0312"/>
    <w:rsid w:val="00CC2332"/>
    <w:rsid w:val="00CC388C"/>
    <w:rsid w:val="00CC5411"/>
    <w:rsid w:val="00CC7F8E"/>
    <w:rsid w:val="00CD23A1"/>
    <w:rsid w:val="00CD423D"/>
    <w:rsid w:val="00CD6F25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07235"/>
    <w:rsid w:val="00D1477E"/>
    <w:rsid w:val="00D16E7D"/>
    <w:rsid w:val="00D2018B"/>
    <w:rsid w:val="00D20BA0"/>
    <w:rsid w:val="00D24DE9"/>
    <w:rsid w:val="00D25770"/>
    <w:rsid w:val="00D25F02"/>
    <w:rsid w:val="00D274F5"/>
    <w:rsid w:val="00D27973"/>
    <w:rsid w:val="00D3516C"/>
    <w:rsid w:val="00D37AFB"/>
    <w:rsid w:val="00D51379"/>
    <w:rsid w:val="00D567C4"/>
    <w:rsid w:val="00D5732D"/>
    <w:rsid w:val="00D5741E"/>
    <w:rsid w:val="00D5764B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1959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179C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32E35"/>
    <w:rsid w:val="00E400F2"/>
    <w:rsid w:val="00E42CC1"/>
    <w:rsid w:val="00E4475D"/>
    <w:rsid w:val="00E45EAC"/>
    <w:rsid w:val="00E4663F"/>
    <w:rsid w:val="00E468E9"/>
    <w:rsid w:val="00E5342C"/>
    <w:rsid w:val="00E5727E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03BA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79AC"/>
    <w:rsid w:val="00EE7DF8"/>
    <w:rsid w:val="00EF7051"/>
    <w:rsid w:val="00F07BDD"/>
    <w:rsid w:val="00F20F16"/>
    <w:rsid w:val="00F213A7"/>
    <w:rsid w:val="00F27C1F"/>
    <w:rsid w:val="00F3007E"/>
    <w:rsid w:val="00F34B51"/>
    <w:rsid w:val="00F45DAB"/>
    <w:rsid w:val="00F6141E"/>
    <w:rsid w:val="00F64596"/>
    <w:rsid w:val="00F65B40"/>
    <w:rsid w:val="00F71994"/>
    <w:rsid w:val="00F802C1"/>
    <w:rsid w:val="00F8135D"/>
    <w:rsid w:val="00F81FD9"/>
    <w:rsid w:val="00F8352D"/>
    <w:rsid w:val="00F942AE"/>
    <w:rsid w:val="00FA0F33"/>
    <w:rsid w:val="00FA22B6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D6F5A"/>
    <w:rsid w:val="00FF56F4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next w:val="Normalny"/>
    <w:link w:val="Nagwek1Znak"/>
    <w:qFormat/>
    <w:rsid w:val="00466E77"/>
    <w:pPr>
      <w:keepNext/>
      <w:tabs>
        <w:tab w:val="left" w:pos="3660"/>
      </w:tabs>
      <w:spacing w:line="240" w:lineRule="auto"/>
      <w:outlineLvl w:val="0"/>
    </w:pPr>
    <w:rPr>
      <w:rFonts w:ascii="Calibri" w:eastAsia="Times New Roman" w:hAnsi="Calibri"/>
      <w:b/>
      <w:bCs/>
      <w:spacing w:val="0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  <w:style w:type="character" w:customStyle="1" w:styleId="Nagwek1Znak">
    <w:name w:val="Nagłówek 1 Znak"/>
    <w:basedOn w:val="Domylnaczcionkaakapitu"/>
    <w:link w:val="Nagwek1"/>
    <w:rsid w:val="00466E77"/>
    <w:rPr>
      <w:rFonts w:ascii="Calibri" w:eastAsia="Times New Roman" w:hAnsi="Calibri"/>
      <w:b/>
      <w:bCs/>
      <w:spacing w:val="0"/>
      <w:szCs w:val="24"/>
      <w:lang w:eastAsia="pl-PL"/>
    </w:rPr>
  </w:style>
  <w:style w:type="character" w:customStyle="1" w:styleId="FontStyle106">
    <w:name w:val="Font Style106"/>
    <w:rsid w:val="00466E77"/>
    <w:rPr>
      <w:rFonts w:ascii="Times New Roman" w:hAnsi="Times New Roman" w:cs="Times New Roman" w:hint="default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next w:val="Normalny"/>
    <w:link w:val="Nagwek1Znak"/>
    <w:qFormat/>
    <w:rsid w:val="00466E77"/>
    <w:pPr>
      <w:keepNext/>
      <w:tabs>
        <w:tab w:val="left" w:pos="3660"/>
      </w:tabs>
      <w:spacing w:line="240" w:lineRule="auto"/>
      <w:outlineLvl w:val="0"/>
    </w:pPr>
    <w:rPr>
      <w:rFonts w:ascii="Calibri" w:eastAsia="Times New Roman" w:hAnsi="Calibri"/>
      <w:b/>
      <w:bCs/>
      <w:spacing w:val="0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  <w:style w:type="character" w:customStyle="1" w:styleId="Nagwek1Znak">
    <w:name w:val="Nagłówek 1 Znak"/>
    <w:basedOn w:val="Domylnaczcionkaakapitu"/>
    <w:link w:val="Nagwek1"/>
    <w:rsid w:val="00466E77"/>
    <w:rPr>
      <w:rFonts w:ascii="Calibri" w:eastAsia="Times New Roman" w:hAnsi="Calibri"/>
      <w:b/>
      <w:bCs/>
      <w:spacing w:val="0"/>
      <w:szCs w:val="24"/>
      <w:lang w:eastAsia="pl-PL"/>
    </w:rPr>
  </w:style>
  <w:style w:type="character" w:customStyle="1" w:styleId="FontStyle106">
    <w:name w:val="Font Style106"/>
    <w:rsid w:val="00466E77"/>
    <w:rPr>
      <w:rFonts w:ascii="Times New Roman" w:hAnsi="Times New Roman" w:cs="Times New Roman" w:hint="default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CABC23-A748-4481-929A-E1FD0CDF6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1080</Words>
  <Characters>6483</Characters>
  <Application>Microsoft Office Word</Application>
  <DocSecurity>0</DocSecurity>
  <Lines>54</Lines>
  <Paragraphs>15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Sil-art Rycho444</Company>
  <LinksUpToDate>false</LinksUpToDate>
  <CharactersWithSpaces>7548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Grzegorz Konieczny</cp:lastModifiedBy>
  <cp:revision>4</cp:revision>
  <cp:lastPrinted>2020-03-09T10:41:00Z</cp:lastPrinted>
  <dcterms:created xsi:type="dcterms:W3CDTF">2020-11-15T21:57:00Z</dcterms:created>
  <dcterms:modified xsi:type="dcterms:W3CDTF">2020-11-15T22:05:00Z</dcterms:modified>
</cp:coreProperties>
</file>