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D25F02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D25F02" w:rsidRDefault="001D6317" w:rsidP="00560EC2">
            <w:pPr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083A24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E82E2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Biologia człowieka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E82E2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E82E2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083A2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D25F02" w:rsidRPr="00D25F02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E82E2B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083A2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82E2B" w:rsidRPr="00083A24">
              <w:rPr>
                <w:rFonts w:ascii="Arial" w:hAnsi="Arial" w:cs="Arial"/>
                <w:sz w:val="18"/>
                <w:szCs w:val="18"/>
              </w:rPr>
              <w:t>Znajomość podstaw biologii na poziomie ponadgimnazjalnym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8D1963" w:rsidRPr="008D1963" w:rsidRDefault="003127F4" w:rsidP="008D1963">
            <w:pPr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82E2B">
              <w:rPr>
                <w:rFonts w:ascii="Arial" w:hAnsi="Arial" w:cs="Arial"/>
                <w:sz w:val="18"/>
                <w:szCs w:val="18"/>
              </w:rPr>
              <w:t>Zdobycie wiedzy z zakresu biologii człowieka</w:t>
            </w:r>
          </w:p>
          <w:p w:rsidR="003127F4" w:rsidRPr="00433F60" w:rsidRDefault="003127F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127F4" w:rsidRPr="00D25F02" w:rsidRDefault="003127F4" w:rsidP="00F942A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70379D" w:rsidRPr="00433F6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E82E2B">
              <w:rPr>
                <w:rFonts w:ascii="Arial" w:hAnsi="Arial" w:cs="Arial"/>
                <w:sz w:val="18"/>
                <w:szCs w:val="18"/>
              </w:rPr>
              <w:t>Zdobycie wiedzy z zakresu budowy komórki w tym cytologii i immunologii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8E5B02" w:rsidP="00F942AE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>na i rozumi</w:t>
            </w:r>
            <w:r w:rsidR="00C23328">
              <w:rPr>
                <w:rFonts w:ascii="Arial" w:hAnsi="Arial" w:cs="Arial"/>
                <w:sz w:val="18"/>
                <w:szCs w:val="18"/>
              </w:rPr>
              <w:t>e problematykę z zakresu anatomii funkcjonalnej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 xml:space="preserve"> w tym rozwój, budowę i funkcje organizmu </w:t>
            </w:r>
            <w:r w:rsidR="00C23328">
              <w:rPr>
                <w:rFonts w:ascii="Arial" w:hAnsi="Arial" w:cs="Arial"/>
                <w:sz w:val="18"/>
                <w:szCs w:val="18"/>
              </w:rPr>
              <w:t xml:space="preserve">człowieka </w:t>
            </w:r>
            <w:r w:rsidR="00BA7D21">
              <w:rPr>
                <w:rFonts w:ascii="Arial" w:hAnsi="Arial" w:cs="Arial"/>
                <w:sz w:val="18"/>
                <w:szCs w:val="18"/>
              </w:rPr>
              <w:t>w warunkach prawidło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>wych i patologicznych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12B7D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Kolokwia pisemne</w:t>
            </w:r>
          </w:p>
        </w:tc>
      </w:tr>
      <w:tr w:rsidR="00D12B7D" w:rsidRPr="00D25F02" w:rsidTr="00F942AE">
        <w:trPr>
          <w:trHeight w:val="340"/>
        </w:trPr>
        <w:tc>
          <w:tcPr>
            <w:tcW w:w="879" w:type="dxa"/>
            <w:vAlign w:val="center"/>
          </w:tcPr>
          <w:p w:rsidR="00D12B7D" w:rsidRPr="00F942AE" w:rsidRDefault="00130DA1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130DA1" w:rsidRPr="00130DA1" w:rsidRDefault="00130DA1" w:rsidP="00130DA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130DA1">
              <w:rPr>
                <w:rFonts w:ascii="Arial" w:hAnsi="Arial" w:cs="Arial"/>
                <w:sz w:val="18"/>
                <w:szCs w:val="18"/>
              </w:rPr>
              <w:t>Absolwent zna i rozumie problematykę z zakresu dyscypliny naukowej – nauki medyczne w tym etiologię, patomechanizm, objawy i przebieg najważniejszych chorób.</w:t>
            </w:r>
          </w:p>
          <w:p w:rsidR="00D12B7D" w:rsidRDefault="00D12B7D" w:rsidP="00F942AE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D12B7D" w:rsidRDefault="00130DA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K3F_W02</w:t>
            </w:r>
          </w:p>
        </w:tc>
        <w:tc>
          <w:tcPr>
            <w:tcW w:w="1315" w:type="dxa"/>
            <w:gridSpan w:val="2"/>
            <w:vAlign w:val="center"/>
          </w:tcPr>
          <w:p w:rsidR="00D12B7D" w:rsidRDefault="00130DA1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Kolokwia pisemne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B4715F" w:rsidP="00B4715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C23328" w:rsidRPr="00C23328">
              <w:rPr>
                <w:rFonts w:ascii="Arial" w:hAnsi="Arial" w:cs="Arial"/>
                <w:sz w:val="18"/>
                <w:szCs w:val="18"/>
              </w:rPr>
              <w:t>otrafi komuni</w:t>
            </w:r>
            <w:r>
              <w:rPr>
                <w:rFonts w:ascii="Arial" w:hAnsi="Arial" w:cs="Arial"/>
                <w:sz w:val="18"/>
                <w:szCs w:val="18"/>
              </w:rPr>
              <w:t xml:space="preserve">kować się ze współpracownikami </w:t>
            </w:r>
            <w:r w:rsidR="00C23328" w:rsidRPr="00C23328">
              <w:rPr>
                <w:rFonts w:ascii="Arial" w:hAnsi="Arial" w:cs="Arial"/>
                <w:sz w:val="18"/>
                <w:szCs w:val="18"/>
              </w:rPr>
              <w:t>w zespole i dzielić się wiedzą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C23328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K3F_U12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5741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Kolokwia pisemne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8E5B02" w:rsidRPr="008E5B02" w:rsidRDefault="00B4715F" w:rsidP="008E5B02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8E5B02" w:rsidRPr="008E5B02">
              <w:rPr>
                <w:rFonts w:ascii="Arial" w:hAnsi="Arial" w:cs="Arial"/>
                <w:sz w:val="18"/>
                <w:szCs w:val="18"/>
              </w:rPr>
              <w:t>otrafi wykorzystywać wiedzę w zakresie racjonalizacji i optymalizacji fizjoterapii, także współpr</w:t>
            </w:r>
            <w:r w:rsidR="00110EC8">
              <w:rPr>
                <w:rFonts w:ascii="Arial" w:hAnsi="Arial" w:cs="Arial"/>
                <w:sz w:val="18"/>
                <w:szCs w:val="18"/>
              </w:rPr>
              <w:t>acując w zespole terapeutycznym</w:t>
            </w:r>
          </w:p>
          <w:p w:rsidR="00D5741E" w:rsidRPr="00F942AE" w:rsidRDefault="00D5741E" w:rsidP="00F942AE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C23328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5741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Kolokwia pisemne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8E5B02" w:rsidRPr="008E5B02" w:rsidRDefault="00B4715F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J</w:t>
            </w:r>
            <w:r w:rsidR="008E5B02">
              <w:rPr>
                <w:rFonts w:ascii="Arial" w:hAnsi="Arial" w:cs="Arial"/>
                <w:bCs/>
                <w:sz w:val="18"/>
                <w:szCs w:val="18"/>
              </w:rPr>
              <w:t xml:space="preserve">est gotów </w:t>
            </w:r>
            <w:r w:rsidR="00BA0EEB">
              <w:rPr>
                <w:rFonts w:ascii="Arial" w:hAnsi="Arial" w:cs="Arial"/>
                <w:bCs/>
                <w:sz w:val="18"/>
                <w:szCs w:val="18"/>
              </w:rPr>
              <w:t xml:space="preserve">do nawiązania </w:t>
            </w:r>
            <w:r w:rsidR="008E5B02" w:rsidRPr="008E5B02">
              <w:rPr>
                <w:rFonts w:ascii="Arial" w:hAnsi="Arial" w:cs="Arial"/>
                <w:bCs/>
                <w:sz w:val="18"/>
                <w:szCs w:val="18"/>
              </w:rPr>
              <w:t xml:space="preserve">i utrzymania pełnego szacunku kontaktu </w:t>
            </w:r>
            <w:r w:rsidR="008E5B02" w:rsidRPr="008E5B02">
              <w:rPr>
                <w:rFonts w:ascii="Arial" w:hAnsi="Arial" w:cs="Arial"/>
                <w:bCs/>
                <w:sz w:val="18"/>
                <w:szCs w:val="18"/>
              </w:rPr>
              <w:br/>
              <w:t xml:space="preserve">z pacjentem, a także okazywania zrozumienia dla różnic </w:t>
            </w:r>
            <w:r w:rsidR="00110EC8">
              <w:rPr>
                <w:rFonts w:ascii="Arial" w:hAnsi="Arial" w:cs="Arial"/>
                <w:bCs/>
                <w:sz w:val="18"/>
                <w:szCs w:val="18"/>
              </w:rPr>
              <w:t>światopoglądowych</w:t>
            </w:r>
            <w:r w:rsidR="00110EC8">
              <w:rPr>
                <w:rFonts w:ascii="Arial" w:hAnsi="Arial" w:cs="Arial"/>
                <w:bCs/>
                <w:sz w:val="18"/>
                <w:szCs w:val="18"/>
              </w:rPr>
              <w:br/>
              <w:t>i kulturowych</w:t>
            </w:r>
          </w:p>
          <w:p w:rsidR="00D5741E" w:rsidRPr="00F942AE" w:rsidRDefault="00D5741E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BA0EEB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K3F_K01</w:t>
            </w:r>
          </w:p>
        </w:tc>
        <w:tc>
          <w:tcPr>
            <w:tcW w:w="1315" w:type="dxa"/>
            <w:gridSpan w:val="2"/>
            <w:vAlign w:val="center"/>
          </w:tcPr>
          <w:p w:rsidR="00517055" w:rsidRDefault="00517055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Aktywność podczas zajęć</w:t>
            </w:r>
          </w:p>
          <w:p w:rsidR="00D5741E" w:rsidRPr="00F942AE" w:rsidRDefault="002903EA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Budowa i funkcja komórki. Organizacja komórki.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8019" w:type="dxa"/>
            <w:gridSpan w:val="10"/>
          </w:tcPr>
          <w:p w:rsidR="000D0418" w:rsidRPr="00592301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Cykl komórkowy i jego regulacja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Budowa, rozwój i funkcje tkanek.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Czynniki wpływające na regenerację i przebudowę tkanek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5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Procesy  metaboliczne  zachodzące  na  poziomie  komórkowym, narządowym  i  ustrojowym,  w  tym  zjawiska  regulacji  hormonalnej,  reprodukcji 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procesów  starzenia się oraz  ich  zmian  pod  wpływem  wysiłku  fizycznego  lub  w efekcie niektórych  schorzeń;</w:t>
            </w:r>
          </w:p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Fizjologiczne  mechanizmy  kontroli  ruchu  oraz  regulacji procesów metabolicznych  zachodzących w organizmie człowieka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</w:tcPr>
          <w:p w:rsidR="000D0418" w:rsidRPr="00592301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Układ odpornościowy człowieka, rodzaje odporności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0D0418" w:rsidRPr="00592301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372C95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>Podstawy</w:t>
            </w:r>
            <w:proofErr w:type="spellEnd"/>
            <w:r w:rsidRPr="00372C95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372C95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>immunologii</w:t>
            </w:r>
            <w:proofErr w:type="spellEnd"/>
            <w:r w:rsidRPr="00372C95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372C95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>klinicznej</w:t>
            </w:r>
            <w:proofErr w:type="spellEnd"/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0D0418" w:rsidRPr="00372C95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72C95">
              <w:rPr>
                <w:rFonts w:ascii="Arial" w:hAnsi="Arial" w:cs="Arial"/>
                <w:color w:val="000000"/>
                <w:sz w:val="18"/>
                <w:szCs w:val="18"/>
              </w:rPr>
              <w:t>Mechanizmy wspomagające odporność organizmu człowieka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bookmarkStart w:id="0" w:name="_GoBack"/>
            <w:bookmarkEnd w:id="0"/>
          </w:p>
        </w:tc>
      </w:tr>
      <w:tr w:rsidR="000D0418" w:rsidRPr="008E5568" w:rsidTr="00F0604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 10</w:t>
            </w:r>
          </w:p>
        </w:tc>
        <w:tc>
          <w:tcPr>
            <w:tcW w:w="8019" w:type="dxa"/>
            <w:gridSpan w:val="10"/>
          </w:tcPr>
          <w:p w:rsidR="000D0418" w:rsidRPr="008F2929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F2929">
              <w:rPr>
                <w:rFonts w:eastAsia="Calibri"/>
                <w:spacing w:val="0"/>
                <w:kern w:val="20"/>
                <w:sz w:val="20"/>
              </w:rPr>
              <w:t>B</w:t>
            </w:r>
            <w:r w:rsidRPr="008F2929">
              <w:rPr>
                <w:rFonts w:ascii="Arial" w:hAnsi="Arial" w:cs="Arial"/>
                <w:color w:val="000000"/>
                <w:sz w:val="18"/>
                <w:szCs w:val="18"/>
              </w:rPr>
              <w:t xml:space="preserve">udowa komórek i tkanek na poziomie mikroskopu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świetlnego z  zastosowaniem  </w:t>
            </w:r>
            <w:r w:rsidRPr="008F2929">
              <w:rPr>
                <w:rFonts w:ascii="Arial" w:hAnsi="Arial" w:cs="Arial"/>
                <w:color w:val="000000"/>
                <w:sz w:val="18"/>
                <w:szCs w:val="18"/>
              </w:rPr>
              <w:t>wirtualnych  preparat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ów  mikroskopowych  i  programu </w:t>
            </w:r>
            <w:r w:rsidRPr="008F2929">
              <w:rPr>
                <w:rFonts w:ascii="Arial" w:hAnsi="Arial" w:cs="Arial"/>
                <w:color w:val="000000"/>
                <w:sz w:val="18"/>
                <w:szCs w:val="18"/>
              </w:rPr>
              <w:t>komputerowe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go</w:t>
            </w:r>
          </w:p>
          <w:p w:rsidR="000D0418" w:rsidRPr="00592301" w:rsidRDefault="000D0418" w:rsidP="00F060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D0418" w:rsidRPr="008E5568" w:rsidRDefault="000D0418" w:rsidP="00F060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3E10A2" w:rsidRDefault="00210056" w:rsidP="003E10A2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="003E10A2">
              <w:rPr>
                <w:rFonts w:ascii="Arial" w:hAnsi="Arial" w:cs="Arial"/>
                <w:b/>
                <w:bCs/>
                <w:sz w:val="18"/>
                <w:szCs w:val="18"/>
              </w:rPr>
              <w:t>kształcenia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903EA" w:rsidRPr="002903EA" w:rsidRDefault="002903EA" w:rsidP="002903EA">
            <w:pPr>
              <w:ind w:left="284"/>
              <w:rPr>
                <w:rFonts w:ascii="Arial" w:hAnsi="Arial" w:cs="Arial"/>
                <w:sz w:val="18"/>
                <w:szCs w:val="18"/>
              </w:rPr>
            </w:pP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F942AE">
        <w:trPr>
          <w:trHeight w:val="5377"/>
        </w:trPr>
        <w:tc>
          <w:tcPr>
            <w:tcW w:w="10314" w:type="dxa"/>
            <w:gridSpan w:val="13"/>
            <w:vAlign w:val="center"/>
          </w:tcPr>
          <w:p w:rsidR="00210056" w:rsidRPr="00A356DC" w:rsidRDefault="005362D1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</w:t>
            </w:r>
            <w:r w:rsidR="00210056" w:rsidRPr="00A356DC">
              <w:rPr>
                <w:rFonts w:ascii="Arial" w:hAnsi="Arial" w:cs="Arial"/>
                <w:b/>
                <w:sz w:val="18"/>
                <w:szCs w:val="18"/>
              </w:rPr>
              <w:t>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210056" w:rsidP="00582488">
            <w:pPr>
              <w:pStyle w:val="Akapitzlist"/>
              <w:ind w:left="567"/>
              <w:rPr>
                <w:rFonts w:ascii="Arial" w:hAnsi="Arial" w:cs="Arial"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083A2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82488">
              <w:rPr>
                <w:rFonts w:ascii="Arial" w:hAnsi="Arial" w:cs="Arial"/>
                <w:sz w:val="18"/>
                <w:szCs w:val="18"/>
              </w:rPr>
              <w:t>(ćwiczenia)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083A2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82488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82488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210056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81DAD" w:rsidRPr="00A81DAD" w:rsidRDefault="00A81DAD" w:rsidP="00A81DAD">
            <w:pPr>
              <w:numPr>
                <w:ilvl w:val="0"/>
                <w:numId w:val="28"/>
              </w:numPr>
              <w:tabs>
                <w:tab w:val="left" w:pos="3660"/>
              </w:tabs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</w:pPr>
            <w:proofErr w:type="spellStart"/>
            <w:r w:rsidRPr="00A81DAD">
              <w:rPr>
                <w:rFonts w:ascii="Arial" w:hAnsi="Arial" w:cs="Arial"/>
                <w:color w:val="000000"/>
                <w:sz w:val="18"/>
                <w:szCs w:val="18"/>
              </w:rPr>
              <w:t>Jarygin</w:t>
            </w:r>
            <w:proofErr w:type="spellEnd"/>
            <w:r w:rsidRPr="00A81DAD">
              <w:rPr>
                <w:rFonts w:ascii="Arial" w:hAnsi="Arial" w:cs="Arial"/>
                <w:color w:val="000000"/>
                <w:sz w:val="18"/>
                <w:szCs w:val="18"/>
              </w:rPr>
              <w:t xml:space="preserve"> W.: Biologia. Podręcznik dla studentów kierunków medycznych. </w:t>
            </w:r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 xml:space="preserve">Warszawa, </w:t>
            </w:r>
            <w:proofErr w:type="spellStart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>Wydawnictwo</w:t>
            </w:r>
            <w:proofErr w:type="spellEnd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>Lekarskie</w:t>
            </w:r>
            <w:proofErr w:type="spellEnd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de-DE"/>
              </w:rPr>
              <w:t xml:space="preserve"> PZWL, 2003.</w:t>
            </w:r>
          </w:p>
          <w:p w:rsidR="00A81DAD" w:rsidRPr="00A81DAD" w:rsidRDefault="00A81DAD" w:rsidP="00A81DAD">
            <w:pPr>
              <w:numPr>
                <w:ilvl w:val="0"/>
                <w:numId w:val="28"/>
              </w:numPr>
              <w:tabs>
                <w:tab w:val="left" w:pos="3660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81DAD">
              <w:rPr>
                <w:rFonts w:ascii="Arial" w:hAnsi="Arial" w:cs="Arial"/>
                <w:color w:val="000000"/>
                <w:sz w:val="18"/>
                <w:szCs w:val="18"/>
              </w:rPr>
              <w:t xml:space="preserve"> Ptak W., Ptak M., Szczepanie M.: Immunologia, Warszawa, Wydawnictwo Lekarskie PZWL, 2009.</w:t>
            </w:r>
          </w:p>
          <w:p w:rsidR="00B97ADC" w:rsidRPr="00592301" w:rsidRDefault="00A81DAD" w:rsidP="00A81DAD">
            <w:pPr>
              <w:numPr>
                <w:ilvl w:val="0"/>
                <w:numId w:val="28"/>
              </w:numPr>
              <w:tabs>
                <w:tab w:val="left" w:pos="3660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83A2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 xml:space="preserve">Turner P., McLennan A., Bates A., White M. </w:t>
            </w:r>
            <w:proofErr w:type="spellStart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Biologia</w:t>
            </w:r>
            <w:proofErr w:type="spellEnd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molekularna</w:t>
            </w:r>
            <w:proofErr w:type="spellEnd"/>
            <w:r w:rsidRPr="00A81DA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 xml:space="preserve">. </w:t>
            </w:r>
            <w:r w:rsidRPr="00A81DAD">
              <w:rPr>
                <w:rFonts w:ascii="Arial" w:hAnsi="Arial" w:cs="Arial"/>
                <w:color w:val="000000"/>
                <w:sz w:val="18"/>
                <w:szCs w:val="18"/>
              </w:rPr>
              <w:t>Krótkie wykłady. PWN 2011.</w:t>
            </w:r>
          </w:p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:rsidR="00FD55F2" w:rsidRPr="00FD55F2" w:rsidRDefault="00FD55F2" w:rsidP="00FD55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   </w:t>
            </w:r>
            <w:proofErr w:type="spellStart"/>
            <w:r w:rsidRPr="00FD55F2">
              <w:rPr>
                <w:rFonts w:ascii="Arial" w:hAnsi="Arial" w:cs="Arial"/>
                <w:sz w:val="18"/>
                <w:szCs w:val="18"/>
              </w:rPr>
              <w:t>Playfair</w:t>
            </w:r>
            <w:proofErr w:type="spellEnd"/>
            <w:r w:rsidRPr="00FD55F2">
              <w:rPr>
                <w:rFonts w:ascii="Arial" w:hAnsi="Arial" w:cs="Arial"/>
                <w:sz w:val="18"/>
                <w:szCs w:val="18"/>
              </w:rPr>
              <w:t xml:space="preserve"> J., Chain B. M.: Immunologia w zarysie, Warszawa, Wydawnictwo Lekarskie PZWL, 2005.</w:t>
            </w:r>
          </w:p>
          <w:p w:rsidR="00210056" w:rsidRPr="00592301" w:rsidRDefault="00FD55F2" w:rsidP="00FD55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   </w:t>
            </w:r>
            <w:r w:rsidRPr="00FD55F2">
              <w:rPr>
                <w:rFonts w:ascii="Arial" w:hAnsi="Arial" w:cs="Arial"/>
                <w:sz w:val="18"/>
                <w:szCs w:val="18"/>
              </w:rPr>
              <w:t>Kilarski W.: Strukturalne podstawy biologii komórki. PWN, 2012.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E42CC1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 Zygmunt Sawicki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EA9" w:rsidRDefault="00832EA9" w:rsidP="00404DCD">
      <w:pPr>
        <w:spacing w:line="240" w:lineRule="auto"/>
      </w:pPr>
      <w:r>
        <w:separator/>
      </w:r>
    </w:p>
  </w:endnote>
  <w:endnote w:type="continuationSeparator" w:id="0">
    <w:p w:rsidR="00832EA9" w:rsidRDefault="00832EA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0D0418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EA9" w:rsidRDefault="00832EA9" w:rsidP="00404DCD">
      <w:pPr>
        <w:spacing w:line="240" w:lineRule="auto"/>
      </w:pPr>
      <w:r>
        <w:separator/>
      </w:r>
    </w:p>
  </w:footnote>
  <w:footnote w:type="continuationSeparator" w:id="0">
    <w:p w:rsidR="00832EA9" w:rsidRDefault="00832EA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60174"/>
    <w:rsid w:val="000709D8"/>
    <w:rsid w:val="00070ADB"/>
    <w:rsid w:val="00072B3C"/>
    <w:rsid w:val="00074FAE"/>
    <w:rsid w:val="000775BC"/>
    <w:rsid w:val="00081F54"/>
    <w:rsid w:val="00083A24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418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DA1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03EA"/>
    <w:rsid w:val="002943AF"/>
    <w:rsid w:val="002951D2"/>
    <w:rsid w:val="002A0DC1"/>
    <w:rsid w:val="002A3C43"/>
    <w:rsid w:val="002A5103"/>
    <w:rsid w:val="002B7ABE"/>
    <w:rsid w:val="002B7D9B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45655"/>
    <w:rsid w:val="00351708"/>
    <w:rsid w:val="00356EFB"/>
    <w:rsid w:val="00361CDC"/>
    <w:rsid w:val="00362463"/>
    <w:rsid w:val="00366330"/>
    <w:rsid w:val="003714FB"/>
    <w:rsid w:val="00372C95"/>
    <w:rsid w:val="00372CA0"/>
    <w:rsid w:val="003736C8"/>
    <w:rsid w:val="0037617B"/>
    <w:rsid w:val="003768F6"/>
    <w:rsid w:val="003829DE"/>
    <w:rsid w:val="003861E9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0A2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7055"/>
    <w:rsid w:val="00521E5B"/>
    <w:rsid w:val="00526798"/>
    <w:rsid w:val="005362D1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488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32EA9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6115"/>
    <w:rsid w:val="008E0810"/>
    <w:rsid w:val="008E0C9E"/>
    <w:rsid w:val="008E408F"/>
    <w:rsid w:val="008E5568"/>
    <w:rsid w:val="008E5B02"/>
    <w:rsid w:val="008F2233"/>
    <w:rsid w:val="008F2929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D7E65"/>
    <w:rsid w:val="009E0CD9"/>
    <w:rsid w:val="009E0FC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4E66"/>
    <w:rsid w:val="00A81DAD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275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6C5C"/>
    <w:rsid w:val="00D053C5"/>
    <w:rsid w:val="00D0722A"/>
    <w:rsid w:val="00D07235"/>
    <w:rsid w:val="00D12B7D"/>
    <w:rsid w:val="00D1477E"/>
    <w:rsid w:val="00D16E7D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09B6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82E2B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36B16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55F2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D5148A-971C-448D-A304-4DD71487A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1026</Words>
  <Characters>6162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Grzegorz Konieczny</cp:lastModifiedBy>
  <cp:revision>22</cp:revision>
  <cp:lastPrinted>2020-03-09T10:41:00Z</cp:lastPrinted>
  <dcterms:created xsi:type="dcterms:W3CDTF">2020-09-10T16:30:00Z</dcterms:created>
  <dcterms:modified xsi:type="dcterms:W3CDTF">2020-11-15T19:07:00Z</dcterms:modified>
</cp:coreProperties>
</file>