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7"/>
        <w:gridCol w:w="553"/>
        <w:gridCol w:w="1249"/>
        <w:gridCol w:w="1054"/>
        <w:gridCol w:w="1321"/>
        <w:gridCol w:w="1322"/>
        <w:gridCol w:w="1297"/>
        <w:gridCol w:w="25"/>
        <w:gridCol w:w="1237"/>
        <w:gridCol w:w="85"/>
        <w:gridCol w:w="1322"/>
      </w:tblGrid>
      <w:tr w:rsidR="00560EC2" w:rsidRPr="00560EC2" w:rsidTr="007A1975">
        <w:trPr>
          <w:trHeight w:val="340"/>
        </w:trPr>
        <w:tc>
          <w:tcPr>
            <w:tcW w:w="104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91367" w:rsidRPr="0030502F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30502F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30502F" w:rsidTr="007A1975">
        <w:trPr>
          <w:trHeight w:val="624"/>
        </w:trPr>
        <w:tc>
          <w:tcPr>
            <w:tcW w:w="10422" w:type="dxa"/>
            <w:gridSpan w:val="11"/>
            <w:vAlign w:val="center"/>
          </w:tcPr>
          <w:p w:rsidR="00E91367" w:rsidRPr="0030502F" w:rsidRDefault="002954E8" w:rsidP="00CA6E8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pacing w:val="0"/>
                <w:sz w:val="16"/>
                <w:szCs w:val="16"/>
              </w:rPr>
              <w:t xml:space="preserve">COLLEGIUM WITELONA UCZELNIA PAŃSTWOWA </w:t>
            </w:r>
          </w:p>
          <w:p w:rsidR="00E91367" w:rsidRPr="0030502F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AE33DF" w:rsidRPr="0030502F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7"/>
            <w:vAlign w:val="center"/>
          </w:tcPr>
          <w:p w:rsidR="00AE33DF" w:rsidRPr="0030502F" w:rsidRDefault="007D78F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ZARZĄDZANIE I INŻYNIERIA PRODUKCJI</w:t>
            </w:r>
          </w:p>
        </w:tc>
      </w:tr>
      <w:tr w:rsidR="00BA2427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30502F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30502F" w:rsidRDefault="00DC487F" w:rsidP="00560EC2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30502F">
              <w:rPr>
                <w:rFonts w:ascii="Arial" w:hAnsi="Arial" w:cs="Arial"/>
                <w:sz w:val="16"/>
                <w:szCs w:val="16"/>
              </w:rPr>
              <w:t>tudia pierwszego stopnia</w:t>
            </w:r>
          </w:p>
        </w:tc>
      </w:tr>
      <w:tr w:rsidR="003127F4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30502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30502F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30502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30502F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30502F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30502F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30502F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30502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C90DCE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Rachunek kosztów dla </w:t>
            </w:r>
            <w:r w:rsidR="00A6081E" w:rsidRPr="0030502F">
              <w:rPr>
                <w:rFonts w:ascii="Arial" w:hAnsi="Arial" w:cs="Arial"/>
                <w:b/>
                <w:sz w:val="16"/>
                <w:szCs w:val="16"/>
              </w:rPr>
              <w:t>inżynierów</w:t>
            </w:r>
          </w:p>
        </w:tc>
      </w:tr>
      <w:tr w:rsidR="00BA2427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BA2427" w:rsidRPr="0030502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7"/>
            <w:vAlign w:val="center"/>
          </w:tcPr>
          <w:p w:rsidR="00BA2427" w:rsidRPr="005E15CC" w:rsidRDefault="005E15CC" w:rsidP="005E15C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E15CC">
              <w:rPr>
                <w:rFonts w:ascii="Arial" w:hAnsi="Arial" w:cs="Arial"/>
                <w:b/>
                <w:sz w:val="16"/>
                <w:szCs w:val="16"/>
              </w:rPr>
              <w:t>MODUŁ KSZTAŁCENIA KIERUNKOWEGO</w:t>
            </w:r>
            <w:r w:rsidR="003769B5" w:rsidRPr="005E15C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  <w:tr w:rsidR="003127F4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30502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DB56D1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j</w:t>
            </w:r>
            <w:r w:rsidR="003127F4" w:rsidRPr="0030502F">
              <w:rPr>
                <w:rFonts w:ascii="Arial" w:hAnsi="Arial" w:cs="Arial"/>
                <w:sz w:val="16"/>
                <w:szCs w:val="16"/>
              </w:rPr>
              <w:t>ęzyk polski</w:t>
            </w:r>
          </w:p>
        </w:tc>
      </w:tr>
      <w:tr w:rsidR="003127F4" w:rsidRPr="0030502F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3127F4" w:rsidRPr="0030502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vAlign w:val="center"/>
          </w:tcPr>
          <w:p w:rsidR="003127F4" w:rsidRPr="005E15CC" w:rsidRDefault="00C90DCE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15C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30502F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30502F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30502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1F73DA" w:rsidRPr="0030502F" w:rsidTr="001F73DA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30502F" w:rsidRDefault="001F73DA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vAlign w:val="center"/>
          </w:tcPr>
          <w:p w:rsidR="001F73DA" w:rsidRPr="005E15CC" w:rsidRDefault="00C90DCE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15CC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321" w:type="dxa"/>
            <w:vAlign w:val="center"/>
          </w:tcPr>
          <w:p w:rsidR="001F73DA" w:rsidRPr="0030502F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2" w:type="dxa"/>
            <w:vAlign w:val="center"/>
          </w:tcPr>
          <w:p w:rsidR="001F73DA" w:rsidRPr="0030502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2"/>
            <w:vAlign w:val="center"/>
          </w:tcPr>
          <w:p w:rsidR="001F73DA" w:rsidRPr="0030502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322" w:type="dxa"/>
            <w:gridSpan w:val="2"/>
            <w:vAlign w:val="center"/>
          </w:tcPr>
          <w:p w:rsidR="001F73DA" w:rsidRPr="0030502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2" w:type="dxa"/>
            <w:vAlign w:val="center"/>
          </w:tcPr>
          <w:p w:rsidR="001F73DA" w:rsidRPr="0030502F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30502F" w:rsidTr="001212B4">
        <w:trPr>
          <w:trHeight w:val="340"/>
        </w:trPr>
        <w:tc>
          <w:tcPr>
            <w:tcW w:w="2759" w:type="dxa"/>
            <w:gridSpan w:val="3"/>
            <w:vAlign w:val="center"/>
          </w:tcPr>
          <w:p w:rsidR="001F73DA" w:rsidRPr="0030502F" w:rsidRDefault="001F73DA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vAlign w:val="center"/>
          </w:tcPr>
          <w:p w:rsidR="001F73DA" w:rsidRPr="005E15CC" w:rsidRDefault="00A367E7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15CC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1321" w:type="dxa"/>
            <w:vAlign w:val="center"/>
          </w:tcPr>
          <w:p w:rsidR="001F73DA" w:rsidRPr="0030502F" w:rsidRDefault="00344A8C" w:rsidP="00911BA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vAlign w:val="center"/>
          </w:tcPr>
          <w:p w:rsidR="001F73DA" w:rsidRPr="0030502F" w:rsidRDefault="00C90DC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2" w:type="dxa"/>
            <w:gridSpan w:val="2"/>
            <w:vAlign w:val="center"/>
          </w:tcPr>
          <w:p w:rsidR="001F73DA" w:rsidRPr="0030502F" w:rsidRDefault="00F5298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2"/>
            <w:vAlign w:val="center"/>
          </w:tcPr>
          <w:p w:rsidR="001F73DA" w:rsidRPr="0030502F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vAlign w:val="center"/>
          </w:tcPr>
          <w:p w:rsidR="001F73DA" w:rsidRPr="0030502F" w:rsidRDefault="003769B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30502F" w:rsidTr="001F73DA">
        <w:trPr>
          <w:trHeight w:val="340"/>
        </w:trPr>
        <w:tc>
          <w:tcPr>
            <w:tcW w:w="3813" w:type="dxa"/>
            <w:gridSpan w:val="4"/>
            <w:vAlign w:val="center"/>
          </w:tcPr>
          <w:p w:rsidR="003127F4" w:rsidRPr="0030502F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5E15CC" w:rsidRDefault="005E15CC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E15CC">
              <w:rPr>
                <w:rFonts w:ascii="Arial" w:hAnsi="Arial" w:cs="Arial"/>
                <w:b/>
                <w:sz w:val="16"/>
                <w:szCs w:val="16"/>
              </w:rPr>
              <w:t>E</w:t>
            </w:r>
          </w:p>
        </w:tc>
      </w:tr>
      <w:tr w:rsidR="003127F4" w:rsidRPr="0030502F" w:rsidTr="001F73DA">
        <w:trPr>
          <w:trHeight w:val="411"/>
        </w:trPr>
        <w:tc>
          <w:tcPr>
            <w:tcW w:w="3813" w:type="dxa"/>
            <w:gridSpan w:val="4"/>
            <w:vAlign w:val="center"/>
          </w:tcPr>
          <w:p w:rsidR="003127F4" w:rsidRPr="0030502F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30502F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09" w:type="dxa"/>
            <w:gridSpan w:val="7"/>
            <w:vAlign w:val="center"/>
          </w:tcPr>
          <w:p w:rsidR="003127F4" w:rsidRPr="0030502F" w:rsidRDefault="00826116" w:rsidP="00B84447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color w:val="000000"/>
                <w:sz w:val="16"/>
                <w:szCs w:val="16"/>
              </w:rPr>
              <w:t>w</w:t>
            </w:r>
            <w:r w:rsidR="007652BE" w:rsidRPr="0030502F">
              <w:rPr>
                <w:rFonts w:ascii="Arial" w:hAnsi="Arial" w:cs="Arial"/>
                <w:color w:val="000000"/>
                <w:sz w:val="16"/>
                <w:szCs w:val="16"/>
              </w:rPr>
              <w:t>iedza z modułu Podstawy rachunkowości</w:t>
            </w:r>
          </w:p>
        </w:tc>
      </w:tr>
      <w:tr w:rsidR="003127F4" w:rsidRPr="0030502F" w:rsidTr="006F3969">
        <w:trPr>
          <w:trHeight w:val="454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30502F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30502F" w:rsidTr="00216C71">
        <w:trPr>
          <w:trHeight w:val="340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3127F4" w:rsidRPr="0030502F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30502F" w:rsidTr="004513A9">
        <w:trPr>
          <w:trHeight w:val="794"/>
        </w:trPr>
        <w:tc>
          <w:tcPr>
            <w:tcW w:w="10422" w:type="dxa"/>
            <w:gridSpan w:val="11"/>
            <w:shd w:val="clear" w:color="auto" w:fill="auto"/>
            <w:vAlign w:val="center"/>
          </w:tcPr>
          <w:p w:rsidR="00A6081E" w:rsidRPr="0030502F" w:rsidRDefault="00A6081E" w:rsidP="003670B0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Cel1:</w:t>
            </w:r>
            <w:r w:rsidRPr="0030502F">
              <w:rPr>
                <w:rFonts w:ascii="Arial" w:hAnsi="Arial" w:cs="Arial"/>
                <w:color w:val="000000"/>
                <w:sz w:val="16"/>
                <w:szCs w:val="16"/>
              </w:rPr>
              <w:t xml:space="preserve"> Zdobycie teoretycznej i praktycznej wiedzy na temat stosowanych w praktyce gospodarczej klasycznych i nowoczesnych rachunków kosztów. Wykorzystanie znajomości rachunku kosztów zmiennych do podejmowania decyzji krótkookresowych.</w:t>
            </w:r>
          </w:p>
          <w:p w:rsidR="00A6081E" w:rsidRPr="0030502F" w:rsidRDefault="00A6081E" w:rsidP="003670B0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Cel2:</w:t>
            </w:r>
            <w:r w:rsidRPr="0030502F">
              <w:rPr>
                <w:rFonts w:ascii="Arial" w:hAnsi="Arial" w:cs="Arial"/>
                <w:color w:val="000000"/>
                <w:sz w:val="16"/>
                <w:szCs w:val="16"/>
              </w:rPr>
              <w:t xml:space="preserve"> Nabycie umiejętności klasyfikacji i ewidencji kosztów oraz ich kalkulacji.</w:t>
            </w:r>
          </w:p>
          <w:p w:rsidR="003127F4" w:rsidRPr="0030502F" w:rsidRDefault="00A6081E" w:rsidP="004742CB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color w:val="000000"/>
                <w:sz w:val="16"/>
                <w:szCs w:val="16"/>
              </w:rPr>
              <w:t>Cel3:</w:t>
            </w:r>
            <w:r w:rsidRPr="0030502F">
              <w:rPr>
                <w:rFonts w:ascii="Arial" w:hAnsi="Arial" w:cs="Arial"/>
                <w:color w:val="000000"/>
                <w:sz w:val="16"/>
                <w:szCs w:val="16"/>
              </w:rPr>
              <w:t xml:space="preserve"> Wykształcenie umiejętności wykorzystania znajomości rachunku kosztów zmiennych do podejmowania decyzji krótkookresowych.</w:t>
            </w:r>
          </w:p>
        </w:tc>
      </w:tr>
      <w:tr w:rsidR="003127F4" w:rsidRPr="0030502F" w:rsidTr="003768F6">
        <w:trPr>
          <w:trHeight w:val="62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3127F4" w:rsidRPr="0030502F" w:rsidRDefault="003127F4" w:rsidP="0031078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30502F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30502F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</w:tc>
      </w:tr>
      <w:tr w:rsidR="00A367E7" w:rsidRPr="0030502F" w:rsidTr="00A367E7">
        <w:trPr>
          <w:trHeight w:val="1020"/>
        </w:trPr>
        <w:tc>
          <w:tcPr>
            <w:tcW w:w="957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 </w:t>
            </w:r>
          </w:p>
        </w:tc>
        <w:tc>
          <w:tcPr>
            <w:tcW w:w="8143" w:type="dxa"/>
            <w:gridSpan w:val="9"/>
            <w:vAlign w:val="center"/>
          </w:tcPr>
          <w:p w:rsidR="00A367E7" w:rsidRPr="0030502F" w:rsidRDefault="00A367E7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1322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</w:tc>
      </w:tr>
      <w:tr w:rsidR="003127F4" w:rsidRPr="0030502F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30502F" w:rsidRDefault="003127F4" w:rsidP="00A36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A367E7" w:rsidRPr="0030502F" w:rsidTr="00A367E7">
        <w:trPr>
          <w:trHeight w:val="340"/>
        </w:trPr>
        <w:tc>
          <w:tcPr>
            <w:tcW w:w="957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8143" w:type="dxa"/>
            <w:gridSpan w:val="9"/>
            <w:vAlign w:val="center"/>
          </w:tcPr>
          <w:p w:rsidR="00A367E7" w:rsidRPr="0030502F" w:rsidRDefault="00A367E7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Student ma wiedzę dotyczącą teoretycznych podstaw rachunku kosztów oraz stosowanych w praktyce gospodarczej rozwiązań w tym zakresie.</w:t>
            </w:r>
          </w:p>
        </w:tc>
        <w:tc>
          <w:tcPr>
            <w:tcW w:w="1322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K1ZIP_W15</w:t>
            </w:r>
          </w:p>
        </w:tc>
      </w:tr>
      <w:tr w:rsidR="003127F4" w:rsidRPr="0030502F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30502F" w:rsidRDefault="00CF789E" w:rsidP="00A36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A367E7" w:rsidRPr="0030502F" w:rsidTr="00A367E7">
        <w:trPr>
          <w:trHeight w:val="340"/>
        </w:trPr>
        <w:tc>
          <w:tcPr>
            <w:tcW w:w="957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8143" w:type="dxa"/>
            <w:gridSpan w:val="9"/>
            <w:vAlign w:val="center"/>
          </w:tcPr>
          <w:p w:rsidR="00A367E7" w:rsidRPr="0030502F" w:rsidRDefault="00A367E7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>Potrafi ustalić koszt wytworzenia, zastosować metody kalkulacji, przeanalizować próg rentowności.</w:t>
            </w:r>
          </w:p>
        </w:tc>
        <w:tc>
          <w:tcPr>
            <w:tcW w:w="1322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A367E7" w:rsidRPr="0030502F" w:rsidTr="00A367E7">
        <w:trPr>
          <w:trHeight w:val="340"/>
        </w:trPr>
        <w:tc>
          <w:tcPr>
            <w:tcW w:w="957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U0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43" w:type="dxa"/>
            <w:gridSpan w:val="9"/>
            <w:vAlign w:val="center"/>
          </w:tcPr>
          <w:p w:rsidR="00A367E7" w:rsidRPr="0030502F" w:rsidRDefault="00A367E7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>Nabył umiejętności związane z identyfikacją, klasyfikacją i analizą kosztów.</w:t>
            </w:r>
          </w:p>
        </w:tc>
        <w:tc>
          <w:tcPr>
            <w:tcW w:w="1322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K1ZIP_U14</w:t>
            </w:r>
          </w:p>
        </w:tc>
      </w:tr>
      <w:tr w:rsidR="003127F4" w:rsidRPr="0030502F" w:rsidTr="003768F6">
        <w:trPr>
          <w:trHeight w:val="340"/>
        </w:trPr>
        <w:tc>
          <w:tcPr>
            <w:tcW w:w="10422" w:type="dxa"/>
            <w:gridSpan w:val="11"/>
            <w:vAlign w:val="center"/>
          </w:tcPr>
          <w:p w:rsidR="003127F4" w:rsidRPr="0030502F" w:rsidRDefault="003127F4" w:rsidP="00A367E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A367E7" w:rsidRPr="0030502F" w:rsidTr="00A367E7">
        <w:trPr>
          <w:trHeight w:val="340"/>
        </w:trPr>
        <w:tc>
          <w:tcPr>
            <w:tcW w:w="957" w:type="dxa"/>
            <w:vAlign w:val="center"/>
          </w:tcPr>
          <w:p w:rsidR="00A367E7" w:rsidRPr="0030502F" w:rsidRDefault="00A367E7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K01</w:t>
            </w:r>
          </w:p>
        </w:tc>
        <w:tc>
          <w:tcPr>
            <w:tcW w:w="8143" w:type="dxa"/>
            <w:gridSpan w:val="9"/>
            <w:vAlign w:val="center"/>
          </w:tcPr>
          <w:p w:rsidR="00A367E7" w:rsidRPr="0030502F" w:rsidRDefault="00A367E7" w:rsidP="00AD39E6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 xml:space="preserve">Jest gotów do </w:t>
            </w:r>
            <w:r w:rsidRPr="00A367E7">
              <w:rPr>
                <w:rFonts w:ascii="Arial" w:hAnsi="Arial" w:cs="Arial"/>
                <w:bCs/>
                <w:sz w:val="16"/>
                <w:szCs w:val="16"/>
              </w:rPr>
              <w:t>myślenia i działania w sposób przedsiębiorczy przy realizacji zadań zawodowych.</w:t>
            </w:r>
          </w:p>
        </w:tc>
        <w:tc>
          <w:tcPr>
            <w:tcW w:w="1322" w:type="dxa"/>
            <w:vAlign w:val="center"/>
          </w:tcPr>
          <w:p w:rsidR="00A367E7" w:rsidRPr="0030502F" w:rsidRDefault="00A367E7" w:rsidP="00A367E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K1ZIP_</w:t>
            </w:r>
            <w:r>
              <w:rPr>
                <w:rFonts w:ascii="Arial" w:hAnsi="Arial" w:cs="Arial"/>
                <w:sz w:val="16"/>
                <w:szCs w:val="16"/>
              </w:rPr>
              <w:t>K05</w:t>
            </w:r>
          </w:p>
        </w:tc>
      </w:tr>
      <w:tr w:rsidR="00426FC6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426FC6" w:rsidRPr="0030502F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30502F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30502F" w:rsidTr="007A1975">
        <w:trPr>
          <w:trHeight w:val="567"/>
        </w:trPr>
        <w:tc>
          <w:tcPr>
            <w:tcW w:w="10422" w:type="dxa"/>
            <w:gridSpan w:val="11"/>
            <w:vAlign w:val="center"/>
          </w:tcPr>
          <w:p w:rsidR="00426FC6" w:rsidRPr="0030502F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30502F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30502F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30502F" w:rsidTr="00743938">
        <w:trPr>
          <w:trHeight w:val="340"/>
        </w:trPr>
        <w:tc>
          <w:tcPr>
            <w:tcW w:w="10422" w:type="dxa"/>
            <w:gridSpan w:val="11"/>
            <w:vAlign w:val="center"/>
          </w:tcPr>
          <w:p w:rsidR="00426FC6" w:rsidRPr="0030502F" w:rsidRDefault="00426FC6" w:rsidP="00D1023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sz w:val="16"/>
                <w:szCs w:val="16"/>
              </w:rPr>
              <w:br w:type="page"/>
            </w:r>
            <w:r w:rsidR="00D10232" w:rsidRPr="0030502F">
              <w:rPr>
                <w:rFonts w:ascii="Arial" w:hAnsi="Arial" w:cs="Arial"/>
                <w:b/>
                <w:sz w:val="16"/>
                <w:szCs w:val="16"/>
              </w:rPr>
              <w:t>Wykłady:</w:t>
            </w:r>
          </w:p>
        </w:tc>
      </w:tr>
      <w:tr w:rsidR="00426FC6" w:rsidRPr="0030502F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30502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426FC6" w:rsidRPr="0030502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30502F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887020" w:rsidRPr="0030502F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Koszty, ich klasyfikacja, układy ewidencyjne, koszt wytworzenia.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Rozliczanie działalności pomocniczej.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Metody kalkulacji.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Analiza progu rentowności.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Rachunek kosztów zmiennych i pełnych oraz wynik finansowy, wykorzystanie rachunku kosztów zmiennych do podejmowania krótkookresowych decyzji.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Budżetowanie kosztów – etapy, metody.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BC315D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w7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Rachunek kosztów planowanych.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86624" w:rsidRPr="0030502F" w:rsidTr="005713B4">
        <w:trPr>
          <w:trHeight w:val="340"/>
        </w:trPr>
        <w:tc>
          <w:tcPr>
            <w:tcW w:w="10422" w:type="dxa"/>
            <w:gridSpan w:val="11"/>
            <w:tcBorders>
              <w:bottom w:val="single" w:sz="4" w:space="0" w:color="auto"/>
            </w:tcBorders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Ćwiczenia</w:t>
            </w:r>
          </w:p>
        </w:tc>
      </w:tr>
      <w:tr w:rsidR="00E86624" w:rsidRPr="0030502F" w:rsidTr="001F73DA">
        <w:trPr>
          <w:trHeight w:val="340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7"/>
            <w:tcBorders>
              <w:bottom w:val="single" w:sz="4" w:space="0" w:color="auto"/>
            </w:tcBorders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7" w:type="dxa"/>
            <w:gridSpan w:val="2"/>
            <w:tcBorders>
              <w:bottom w:val="single" w:sz="4" w:space="0" w:color="auto"/>
            </w:tcBorders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ćw1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Klasyfikacja kosztów i układy ewidencyjne.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ćw2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Rachunek kosztów zmiennych i pełnych oraz wynik finansowy, wykorzystanie rachunku kosztów zmiennych do podejmowania krótkookresowych decyzji.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ćw3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Kalkulacja kosztów (podziałowa prosta, podziałowa ze współczynnikami, doliczeniowa – zleceniowa i asortymentowa, fazowa – metoda półfabrykatowa i bezpółfabrykatowa, produkcji sprzężonej).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ćw4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Pojęcie działalności pomocniczej oraz metody jej rozliczania.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ćw5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Budżetowanie kosztów – etapy, metody.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86624" w:rsidRPr="0030502F" w:rsidTr="000220B4">
        <w:trPr>
          <w:trHeight w:val="340"/>
        </w:trPr>
        <w:tc>
          <w:tcPr>
            <w:tcW w:w="1510" w:type="dxa"/>
            <w:gridSpan w:val="2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ćw6</w:t>
            </w:r>
          </w:p>
        </w:tc>
        <w:tc>
          <w:tcPr>
            <w:tcW w:w="7505" w:type="dxa"/>
            <w:gridSpan w:val="7"/>
            <w:vAlign w:val="center"/>
          </w:tcPr>
          <w:p w:rsidR="00E86624" w:rsidRPr="0030502F" w:rsidRDefault="00E86624" w:rsidP="003670B0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Rachunek kosztów planowanych</w:t>
            </w:r>
            <w:r w:rsidR="007C7D62" w:rsidRPr="0030502F">
              <w:rPr>
                <w:rFonts w:ascii="Arial" w:hAnsi="Arial" w:cs="Arial"/>
                <w:sz w:val="16"/>
                <w:szCs w:val="16"/>
              </w:rPr>
              <w:t>.</w:t>
            </w:r>
          </w:p>
        </w:tc>
        <w:tc>
          <w:tcPr>
            <w:tcW w:w="1407" w:type="dxa"/>
            <w:gridSpan w:val="2"/>
            <w:vAlign w:val="center"/>
          </w:tcPr>
          <w:p w:rsidR="00E86624" w:rsidRPr="0030502F" w:rsidRDefault="0072587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3/2</w:t>
            </w:r>
          </w:p>
        </w:tc>
      </w:tr>
      <w:tr w:rsidR="00E86624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86624" w:rsidRPr="0030502F" w:rsidRDefault="00E86624" w:rsidP="00E86624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E86624" w:rsidRPr="0030502F" w:rsidTr="00E03BB3">
        <w:trPr>
          <w:trHeight w:val="1191"/>
        </w:trPr>
        <w:tc>
          <w:tcPr>
            <w:tcW w:w="10422" w:type="dxa"/>
            <w:gridSpan w:val="11"/>
            <w:vAlign w:val="center"/>
          </w:tcPr>
          <w:p w:rsidR="00F478B9" w:rsidRPr="0030502F" w:rsidRDefault="00F478B9" w:rsidP="007F3A8E">
            <w:pPr>
              <w:pStyle w:val="Akapitzlist"/>
              <w:numPr>
                <w:ilvl w:val="0"/>
                <w:numId w:val="36"/>
              </w:numPr>
              <w:spacing w:before="60" w:line="360" w:lineRule="auto"/>
              <w:ind w:left="357" w:hanging="357"/>
              <w:contextualSpacing w:val="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Metody </w:t>
            </w:r>
            <w:r w:rsidRPr="0030502F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</w:p>
          <w:p w:rsidR="00F478B9" w:rsidRPr="0030502F" w:rsidRDefault="00F478B9" w:rsidP="00F478B9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>Wykład multimedialny.</w:t>
            </w:r>
          </w:p>
          <w:p w:rsidR="00F478B9" w:rsidRPr="0030502F" w:rsidRDefault="00F478B9" w:rsidP="00F478B9">
            <w:pPr>
              <w:pStyle w:val="Akapitzlist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>Ćwiczenia z prezentacją.</w:t>
            </w:r>
          </w:p>
          <w:p w:rsidR="00F478B9" w:rsidRPr="0030502F" w:rsidRDefault="00F478B9" w:rsidP="00F478B9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F478B9" w:rsidRPr="0030502F" w:rsidRDefault="00F478B9" w:rsidP="00F478B9">
            <w:pPr>
              <w:pStyle w:val="Akapitzlist"/>
              <w:numPr>
                <w:ilvl w:val="0"/>
                <w:numId w:val="36"/>
              </w:numPr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Narzędzia (środki) dydaktyczne: </w:t>
            </w:r>
          </w:p>
          <w:p w:rsidR="00E86624" w:rsidRPr="0030502F" w:rsidRDefault="00F478B9" w:rsidP="00F478B9">
            <w:pPr>
              <w:ind w:left="211"/>
              <w:rPr>
                <w:rFonts w:ascii="Arial" w:hAnsi="Arial" w:cs="Arial"/>
                <w:bCs/>
                <w:sz w:val="16"/>
                <w:szCs w:val="16"/>
              </w:rPr>
            </w:pPr>
            <w:r w:rsidRPr="0030502F">
              <w:rPr>
                <w:rFonts w:ascii="Arial" w:hAnsi="Arial" w:cs="Arial"/>
                <w:bCs/>
                <w:sz w:val="16"/>
                <w:szCs w:val="16"/>
              </w:rPr>
              <w:t xml:space="preserve">   Prezentacje multimedialne, tablica multimedialna, </w:t>
            </w:r>
            <w:r w:rsidR="007F3A8E" w:rsidRPr="0030502F">
              <w:rPr>
                <w:rFonts w:ascii="Arial" w:hAnsi="Arial" w:cs="Arial"/>
                <w:bCs/>
                <w:sz w:val="16"/>
                <w:szCs w:val="16"/>
              </w:rPr>
              <w:t>I</w:t>
            </w:r>
            <w:r w:rsidRPr="0030502F">
              <w:rPr>
                <w:rFonts w:ascii="Arial" w:hAnsi="Arial" w:cs="Arial"/>
                <w:bCs/>
                <w:sz w:val="16"/>
                <w:szCs w:val="16"/>
              </w:rPr>
              <w:t>nternet, rzutnik multimedialny</w:t>
            </w:r>
          </w:p>
          <w:p w:rsidR="00F478B9" w:rsidRPr="0030502F" w:rsidRDefault="00F478B9" w:rsidP="00F478B9">
            <w:pPr>
              <w:ind w:left="211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E86624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E86624" w:rsidRPr="0030502F" w:rsidTr="00D3214D">
        <w:trPr>
          <w:trHeight w:val="699"/>
        </w:trPr>
        <w:tc>
          <w:tcPr>
            <w:tcW w:w="10422" w:type="dxa"/>
            <w:gridSpan w:val="11"/>
            <w:vAlign w:val="center"/>
          </w:tcPr>
          <w:p w:rsidR="0030502F" w:rsidRPr="00EE5699" w:rsidRDefault="0030502F" w:rsidP="0030502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30502F" w:rsidRPr="00EE5699" w:rsidRDefault="0030502F" w:rsidP="0030502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1. </w:t>
            </w:r>
            <w:r w:rsidR="00A367E7" w:rsidRPr="00EE5699">
              <w:rPr>
                <w:rFonts w:ascii="Arial" w:hAnsi="Arial" w:cs="Arial"/>
                <w:b/>
                <w:sz w:val="16"/>
                <w:szCs w:val="16"/>
              </w:rPr>
              <w:t xml:space="preserve">Formy </w:t>
            </w:r>
            <w:r w:rsidRPr="00EE5699">
              <w:rPr>
                <w:rFonts w:ascii="Arial" w:hAnsi="Arial" w:cs="Arial"/>
                <w:b/>
                <w:sz w:val="16"/>
                <w:szCs w:val="16"/>
              </w:rPr>
              <w:t>zaliczenia:</w:t>
            </w:r>
          </w:p>
          <w:p w:rsidR="0030502F" w:rsidRPr="00EE5699" w:rsidRDefault="0030502F" w:rsidP="0030502F">
            <w:pPr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egzamin </w:t>
            </w:r>
          </w:p>
          <w:p w:rsidR="0030502F" w:rsidRPr="00EE5699" w:rsidRDefault="0030502F" w:rsidP="0030502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30502F" w:rsidRPr="00EE5699" w:rsidRDefault="0030502F" w:rsidP="0030502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2. </w:t>
            </w:r>
            <w:r w:rsidR="00A367E7" w:rsidRPr="00A367E7">
              <w:rPr>
                <w:rFonts w:ascii="Arial" w:hAnsi="Arial" w:cs="Arial"/>
                <w:b/>
                <w:sz w:val="16"/>
                <w:szCs w:val="16"/>
              </w:rPr>
              <w:t>Sposób weryfikacji i oceniania efektów uczenia się:</w:t>
            </w:r>
          </w:p>
          <w:p w:rsidR="0030502F" w:rsidRPr="00EE5699" w:rsidRDefault="0030502F" w:rsidP="0030502F">
            <w:pPr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z wykładu:</w:t>
            </w:r>
          </w:p>
          <w:p w:rsidR="0030502F" w:rsidRPr="00EE5699" w:rsidRDefault="0030502F" w:rsidP="0030502F">
            <w:pPr>
              <w:numPr>
                <w:ilvl w:val="0"/>
                <w:numId w:val="38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pisemny;</w:t>
            </w:r>
          </w:p>
          <w:p w:rsidR="0030502F" w:rsidRPr="00EE5699" w:rsidRDefault="0030502F" w:rsidP="0030502F">
            <w:pPr>
              <w:numPr>
                <w:ilvl w:val="0"/>
                <w:numId w:val="38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Egzamin ustny;</w:t>
            </w:r>
          </w:p>
          <w:p w:rsidR="0030502F" w:rsidRPr="00EE5699" w:rsidRDefault="0030502F" w:rsidP="0030502F">
            <w:pPr>
              <w:numPr>
                <w:ilvl w:val="0"/>
                <w:numId w:val="38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Test wiedzy;</w:t>
            </w:r>
          </w:p>
          <w:p w:rsidR="0030502F" w:rsidRPr="00EE5699" w:rsidRDefault="0030502F" w:rsidP="005E15CC">
            <w:pPr>
              <w:ind w:left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 xml:space="preserve"> (jeden z powyższych do wyboru);</w:t>
            </w:r>
          </w:p>
          <w:p w:rsidR="0030502F" w:rsidRPr="00EE5699" w:rsidRDefault="0030502F" w:rsidP="0030502F">
            <w:pPr>
              <w:ind w:left="211"/>
              <w:rPr>
                <w:rFonts w:ascii="Arial" w:hAnsi="Arial" w:cs="Arial"/>
                <w:sz w:val="16"/>
                <w:szCs w:val="16"/>
              </w:rPr>
            </w:pPr>
          </w:p>
          <w:p w:rsidR="0030502F" w:rsidRPr="00EE5699" w:rsidRDefault="005E15CC" w:rsidP="0030502F">
            <w:p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Ćwiczenia:</w:t>
            </w:r>
          </w:p>
          <w:p w:rsidR="0030502F" w:rsidRPr="005E15CC" w:rsidRDefault="0030502F" w:rsidP="005E15CC">
            <w:pPr>
              <w:numPr>
                <w:ilvl w:val="0"/>
                <w:numId w:val="39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 w:rsidRPr="00EE5699">
              <w:rPr>
                <w:rFonts w:ascii="Arial" w:hAnsi="Arial" w:cs="Arial"/>
                <w:sz w:val="16"/>
                <w:szCs w:val="16"/>
              </w:rPr>
              <w:t>Przygotowanie:</w:t>
            </w:r>
            <w:r w:rsidR="005E15C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E15CC">
              <w:rPr>
                <w:rFonts w:ascii="Arial" w:hAnsi="Arial" w:cs="Arial"/>
                <w:sz w:val="16"/>
                <w:szCs w:val="16"/>
              </w:rPr>
              <w:t xml:space="preserve">referatu (projektu), </w:t>
            </w:r>
          </w:p>
          <w:p w:rsidR="0030502F" w:rsidRPr="00EE5699" w:rsidRDefault="005E15CC" w:rsidP="0030502F">
            <w:pPr>
              <w:numPr>
                <w:ilvl w:val="0"/>
                <w:numId w:val="39"/>
              </w:numPr>
              <w:ind w:left="170" w:hanging="17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Obserwacja i ocena postaw studenta</w:t>
            </w:r>
            <w:bookmarkStart w:id="0" w:name="_GoBack"/>
            <w:bookmarkEnd w:id="0"/>
          </w:p>
          <w:p w:rsidR="0030502F" w:rsidRPr="00EE5699" w:rsidRDefault="0030502F" w:rsidP="0030502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30502F" w:rsidRPr="00EE5699" w:rsidRDefault="0030502F" w:rsidP="0030502F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E569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EE569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  <w:p w:rsidR="00E86624" w:rsidRPr="0030502F" w:rsidRDefault="00E86624" w:rsidP="00E8662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86624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E86624" w:rsidRPr="0030502F" w:rsidTr="001F73DA">
        <w:trPr>
          <w:trHeight w:val="567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E86624" w:rsidRPr="0030502F" w:rsidTr="007F3A8E">
        <w:trPr>
          <w:trHeight w:val="567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vAlign w:val="center"/>
          </w:tcPr>
          <w:p w:rsidR="00E86624" w:rsidRPr="0030502F" w:rsidRDefault="00B84447" w:rsidP="007F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3</w:t>
            </w:r>
            <w:r w:rsidR="00A367E7">
              <w:rPr>
                <w:rFonts w:ascii="Arial" w:hAnsi="Arial" w:cs="Arial"/>
                <w:b/>
                <w:sz w:val="16"/>
                <w:szCs w:val="16"/>
              </w:rPr>
              <w:t>0</w:t>
            </w:r>
            <w:r w:rsidRPr="0030502F">
              <w:rPr>
                <w:rFonts w:ascii="Arial" w:hAnsi="Arial" w:cs="Arial"/>
                <w:b/>
                <w:sz w:val="16"/>
                <w:szCs w:val="16"/>
              </w:rPr>
              <w:t>/2</w:t>
            </w:r>
            <w:r w:rsidR="00A367E7">
              <w:rPr>
                <w:rFonts w:ascii="Arial" w:hAnsi="Arial" w:cs="Arial"/>
                <w:b/>
                <w:sz w:val="16"/>
                <w:szCs w:val="16"/>
              </w:rPr>
              <w:t>4</w:t>
            </w:r>
          </w:p>
        </w:tc>
      </w:tr>
      <w:tr w:rsidR="00E86624" w:rsidRPr="0030502F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</w:tcPr>
          <w:p w:rsidR="00E86624" w:rsidRPr="0030502F" w:rsidRDefault="00F478B9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E86624" w:rsidRPr="0030502F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Udział w innych formach zajęć (</w:t>
            </w:r>
            <w:r w:rsidR="00B84447" w:rsidRPr="0030502F">
              <w:rPr>
                <w:rFonts w:ascii="Arial" w:hAnsi="Arial" w:cs="Arial"/>
                <w:sz w:val="16"/>
                <w:szCs w:val="16"/>
              </w:rPr>
              <w:t>ćwiczenia</w:t>
            </w:r>
            <w:r w:rsidRPr="0030502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:rsidR="00E86624" w:rsidRPr="0030502F" w:rsidRDefault="00F478B9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E86624" w:rsidRPr="0030502F" w:rsidTr="007F3A8E">
        <w:trPr>
          <w:trHeight w:val="454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vAlign w:val="center"/>
          </w:tcPr>
          <w:p w:rsidR="00E86624" w:rsidRPr="0030502F" w:rsidRDefault="00A367E7" w:rsidP="007F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45</w:t>
            </w:r>
            <w:r w:rsidR="00B84447" w:rsidRPr="0030502F">
              <w:rPr>
                <w:rFonts w:ascii="Arial" w:hAnsi="Arial" w:cs="Arial"/>
                <w:b/>
                <w:sz w:val="16"/>
                <w:szCs w:val="16"/>
              </w:rPr>
              <w:t>/</w:t>
            </w:r>
            <w:r>
              <w:rPr>
                <w:rFonts w:ascii="Arial" w:hAnsi="Arial" w:cs="Arial"/>
                <w:b/>
                <w:sz w:val="16"/>
                <w:szCs w:val="16"/>
              </w:rPr>
              <w:t>51</w:t>
            </w:r>
          </w:p>
        </w:tc>
      </w:tr>
      <w:tr w:rsidR="00E86624" w:rsidRPr="0030502F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</w:tcPr>
          <w:p w:rsidR="00E86624" w:rsidRPr="0030502F" w:rsidRDefault="00A367E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  <w:r w:rsidR="00B84447" w:rsidRPr="0030502F">
              <w:rPr>
                <w:rFonts w:ascii="Arial" w:hAnsi="Arial" w:cs="Arial"/>
                <w:sz w:val="16"/>
                <w:szCs w:val="16"/>
              </w:rPr>
              <w:t>/1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E86624" w:rsidRPr="0030502F" w:rsidTr="00A367E7">
        <w:trPr>
          <w:trHeight w:val="279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Przygotowanie do innych form zajęć (</w:t>
            </w:r>
            <w:r w:rsidR="00B84447" w:rsidRPr="0030502F">
              <w:rPr>
                <w:rFonts w:ascii="Arial" w:hAnsi="Arial" w:cs="Arial"/>
                <w:sz w:val="16"/>
                <w:szCs w:val="16"/>
              </w:rPr>
              <w:t>ćwiczenia</w:t>
            </w:r>
            <w:r w:rsidRPr="0030502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:rsidR="00E86624" w:rsidRPr="0030502F" w:rsidRDefault="00A367E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</w:t>
            </w:r>
            <w:r w:rsidR="00B84447" w:rsidRPr="0030502F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E86624" w:rsidRPr="0030502F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</w:tcPr>
          <w:p w:rsidR="00E86624" w:rsidRPr="0030502F" w:rsidRDefault="00A367E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</w:t>
            </w:r>
          </w:p>
        </w:tc>
      </w:tr>
      <w:tr w:rsidR="00E86624" w:rsidRPr="0030502F" w:rsidTr="001F73DA">
        <w:trPr>
          <w:trHeight w:val="283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Przygotowanie do zaliczenia innych zajęć (</w:t>
            </w:r>
            <w:r w:rsidR="00B84447" w:rsidRPr="0030502F">
              <w:rPr>
                <w:rFonts w:ascii="Arial" w:hAnsi="Arial" w:cs="Arial"/>
                <w:sz w:val="16"/>
                <w:szCs w:val="16"/>
              </w:rPr>
              <w:t>ćwiczenia</w:t>
            </w:r>
            <w:r w:rsidRPr="0030502F">
              <w:rPr>
                <w:rFonts w:ascii="Arial" w:hAnsi="Arial" w:cs="Arial"/>
                <w:sz w:val="16"/>
                <w:szCs w:val="16"/>
              </w:rPr>
              <w:t xml:space="preserve">**) </w:t>
            </w:r>
          </w:p>
        </w:tc>
        <w:tc>
          <w:tcPr>
            <w:tcW w:w="2669" w:type="dxa"/>
            <w:gridSpan w:val="4"/>
          </w:tcPr>
          <w:p w:rsidR="00E86624" w:rsidRPr="0030502F" w:rsidRDefault="00A367E7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E86624" w:rsidRPr="0030502F" w:rsidTr="007F3A8E">
        <w:trPr>
          <w:trHeight w:val="454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vAlign w:val="center"/>
          </w:tcPr>
          <w:p w:rsidR="00E86624" w:rsidRPr="0030502F" w:rsidRDefault="00A367E7" w:rsidP="007F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75</w:t>
            </w:r>
          </w:p>
        </w:tc>
      </w:tr>
      <w:tr w:rsidR="00E86624" w:rsidRPr="0030502F" w:rsidTr="007F3A8E">
        <w:trPr>
          <w:trHeight w:val="454"/>
        </w:trPr>
        <w:tc>
          <w:tcPr>
            <w:tcW w:w="7753" w:type="dxa"/>
            <w:gridSpan w:val="7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vAlign w:val="center"/>
          </w:tcPr>
          <w:p w:rsidR="00E86624" w:rsidRPr="0030502F" w:rsidRDefault="003276DC" w:rsidP="007F3A8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E86624" w:rsidRPr="0030502F" w:rsidTr="006F3969">
        <w:trPr>
          <w:trHeight w:val="454"/>
        </w:trPr>
        <w:tc>
          <w:tcPr>
            <w:tcW w:w="10422" w:type="dxa"/>
            <w:gridSpan w:val="11"/>
            <w:shd w:val="clear" w:color="auto" w:fill="BFBFBF" w:themeFill="background1" w:themeFillShade="BF"/>
            <w:vAlign w:val="center"/>
          </w:tcPr>
          <w:p w:rsidR="00E86624" w:rsidRPr="0030502F" w:rsidRDefault="00E86624" w:rsidP="00E8662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lastRenderedPageBreak/>
              <w:t>VIII. ZALECANA LITERATURA</w:t>
            </w:r>
          </w:p>
        </w:tc>
      </w:tr>
      <w:tr w:rsidR="00E86624" w:rsidRPr="0030502F" w:rsidTr="006F078E">
        <w:trPr>
          <w:trHeight w:val="838"/>
        </w:trPr>
        <w:tc>
          <w:tcPr>
            <w:tcW w:w="10422" w:type="dxa"/>
            <w:gridSpan w:val="11"/>
            <w:vAlign w:val="center"/>
          </w:tcPr>
          <w:p w:rsidR="00E86624" w:rsidRPr="0030502F" w:rsidRDefault="00E86624" w:rsidP="00F478B9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:rsidR="003276DC" w:rsidRPr="0030502F" w:rsidRDefault="003276DC" w:rsidP="00F478B9">
            <w:pPr>
              <w:tabs>
                <w:tab w:val="left" w:pos="284"/>
              </w:tabs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1.</w:t>
            </w:r>
            <w:r w:rsidRPr="0030502F">
              <w:rPr>
                <w:rFonts w:ascii="Arial" w:hAnsi="Arial" w:cs="Arial"/>
                <w:sz w:val="16"/>
                <w:szCs w:val="16"/>
              </w:rPr>
              <w:tab/>
              <w:t>Karmańska A., Rachunkowość zarządcza i rachunek kosztów; Difin 2009</w:t>
            </w:r>
            <w:r w:rsidR="007F3A8E" w:rsidRPr="0030502F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E86624" w:rsidRPr="0030502F" w:rsidRDefault="003276DC" w:rsidP="00F478B9">
            <w:pPr>
              <w:tabs>
                <w:tab w:val="left" w:pos="284"/>
              </w:tabs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>2.</w:t>
            </w:r>
            <w:r w:rsidRPr="0030502F">
              <w:rPr>
                <w:rFonts w:ascii="Arial" w:hAnsi="Arial" w:cs="Arial"/>
                <w:sz w:val="16"/>
                <w:szCs w:val="16"/>
              </w:rPr>
              <w:tab/>
              <w:t>Sawicki K., Rachunek kosztów; FRR 2009</w:t>
            </w:r>
            <w:r w:rsidR="007F3A8E" w:rsidRPr="0030502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86624" w:rsidRPr="0030502F" w:rsidTr="006F078E">
        <w:trPr>
          <w:trHeight w:val="669"/>
        </w:trPr>
        <w:tc>
          <w:tcPr>
            <w:tcW w:w="10422" w:type="dxa"/>
            <w:gridSpan w:val="11"/>
            <w:vAlign w:val="center"/>
          </w:tcPr>
          <w:p w:rsidR="00E86624" w:rsidRPr="0030502F" w:rsidRDefault="00E86624" w:rsidP="00E8662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0502F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E86624" w:rsidRPr="0030502F" w:rsidRDefault="00F478B9" w:rsidP="00F478B9">
            <w:pPr>
              <w:rPr>
                <w:rFonts w:ascii="Arial" w:hAnsi="Arial" w:cs="Arial"/>
                <w:sz w:val="16"/>
                <w:szCs w:val="16"/>
              </w:rPr>
            </w:pPr>
            <w:r w:rsidRPr="0030502F">
              <w:rPr>
                <w:rFonts w:ascii="Arial" w:hAnsi="Arial" w:cs="Arial"/>
                <w:sz w:val="16"/>
                <w:szCs w:val="16"/>
              </w:rPr>
              <w:t xml:space="preserve">1.  </w:t>
            </w:r>
            <w:r w:rsidR="003276DC" w:rsidRPr="0030502F">
              <w:rPr>
                <w:rFonts w:ascii="Arial" w:hAnsi="Arial" w:cs="Arial"/>
                <w:sz w:val="16"/>
                <w:szCs w:val="16"/>
              </w:rPr>
              <w:t>Jaruga A., Rachunkowość zarządcza; Wolters Kluwer 2010</w:t>
            </w:r>
            <w:r w:rsidR="007F3A8E" w:rsidRPr="0030502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:rsidR="00A367E7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A367E7" w:rsidRPr="00A367E7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367E7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:rsidR="00A367E7" w:rsidRPr="00A367E7" w:rsidRDefault="00A367E7" w:rsidP="00A367E7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:rsidR="00A367E7" w:rsidRPr="00A367E7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367E7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:rsidR="00A367E7" w:rsidRPr="00A367E7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A367E7" w:rsidRPr="00F5761C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A367E7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:rsidR="00A367E7" w:rsidRPr="00F5761C" w:rsidRDefault="00A367E7" w:rsidP="00A367E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RPr="003151AB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67D4" w:rsidRDefault="007367D4" w:rsidP="00404DCD">
      <w:pPr>
        <w:spacing w:line="240" w:lineRule="auto"/>
      </w:pPr>
      <w:r>
        <w:separator/>
      </w:r>
    </w:p>
  </w:endnote>
  <w:endnote w:type="continuationSeparator" w:id="0">
    <w:p w:rsidR="007367D4" w:rsidRDefault="007367D4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D252D4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5E15CC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67D4" w:rsidRDefault="007367D4" w:rsidP="00404DCD">
      <w:pPr>
        <w:spacing w:line="240" w:lineRule="auto"/>
      </w:pPr>
      <w:r>
        <w:separator/>
      </w:r>
    </w:p>
  </w:footnote>
  <w:footnote w:type="continuationSeparator" w:id="0">
    <w:p w:rsidR="007367D4" w:rsidRDefault="007367D4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A0734"/>
    <w:multiLevelType w:val="hybridMultilevel"/>
    <w:tmpl w:val="FD72C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E36C3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07DA6"/>
    <w:multiLevelType w:val="hybridMultilevel"/>
    <w:tmpl w:val="22CC4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5761B"/>
    <w:multiLevelType w:val="hybridMultilevel"/>
    <w:tmpl w:val="38BC118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2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11811"/>
    <w:multiLevelType w:val="hybridMultilevel"/>
    <w:tmpl w:val="7DC44B12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97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4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641083"/>
    <w:multiLevelType w:val="hybridMultilevel"/>
    <w:tmpl w:val="4F6E94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8A6701"/>
    <w:multiLevelType w:val="hybridMultilevel"/>
    <w:tmpl w:val="F50EDBF2"/>
    <w:lvl w:ilvl="0" w:tplc="0BCA820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7564C5"/>
    <w:multiLevelType w:val="hybridMultilevel"/>
    <w:tmpl w:val="09E607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F86183"/>
    <w:multiLevelType w:val="hybridMultilevel"/>
    <w:tmpl w:val="47445626"/>
    <w:lvl w:ilvl="0" w:tplc="797025EC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4C18AE"/>
    <w:multiLevelType w:val="hybridMultilevel"/>
    <w:tmpl w:val="E000E8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EF727E"/>
    <w:multiLevelType w:val="hybridMultilevel"/>
    <w:tmpl w:val="41FCCF9C"/>
    <w:lvl w:ilvl="0" w:tplc="0C8A779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DF5210"/>
    <w:multiLevelType w:val="hybridMultilevel"/>
    <w:tmpl w:val="CCB491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BA04F7"/>
    <w:multiLevelType w:val="hybridMultilevel"/>
    <w:tmpl w:val="5546E6D2"/>
    <w:lvl w:ilvl="0" w:tplc="3978333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1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72D4D"/>
    <w:multiLevelType w:val="hybridMultilevel"/>
    <w:tmpl w:val="256265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11A36CA"/>
    <w:multiLevelType w:val="hybridMultilevel"/>
    <w:tmpl w:val="6E7A9C7E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97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5" w15:restartNumberingAfterBreak="0">
    <w:nsid w:val="73BA05BB"/>
    <w:multiLevelType w:val="hybridMultilevel"/>
    <w:tmpl w:val="0E1809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3A7DB3"/>
    <w:multiLevelType w:val="hybridMultilevel"/>
    <w:tmpl w:val="2A9271CC"/>
    <w:lvl w:ilvl="0" w:tplc="0415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8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23"/>
  </w:num>
  <w:num w:numId="4">
    <w:abstractNumId w:val="14"/>
  </w:num>
  <w:num w:numId="5">
    <w:abstractNumId w:val="32"/>
  </w:num>
  <w:num w:numId="6">
    <w:abstractNumId w:val="21"/>
  </w:num>
  <w:num w:numId="7">
    <w:abstractNumId w:val="39"/>
  </w:num>
  <w:num w:numId="8">
    <w:abstractNumId w:val="17"/>
  </w:num>
  <w:num w:numId="9">
    <w:abstractNumId w:val="2"/>
  </w:num>
  <w:num w:numId="10">
    <w:abstractNumId w:val="15"/>
  </w:num>
  <w:num w:numId="11">
    <w:abstractNumId w:val="38"/>
  </w:num>
  <w:num w:numId="12">
    <w:abstractNumId w:val="6"/>
  </w:num>
  <w:num w:numId="13">
    <w:abstractNumId w:val="19"/>
  </w:num>
  <w:num w:numId="14">
    <w:abstractNumId w:val="36"/>
  </w:num>
  <w:num w:numId="15">
    <w:abstractNumId w:val="1"/>
  </w:num>
  <w:num w:numId="16">
    <w:abstractNumId w:val="12"/>
  </w:num>
  <w:num w:numId="17">
    <w:abstractNumId w:val="31"/>
  </w:num>
  <w:num w:numId="18">
    <w:abstractNumId w:val="27"/>
  </w:num>
  <w:num w:numId="19">
    <w:abstractNumId w:val="0"/>
  </w:num>
  <w:num w:numId="20">
    <w:abstractNumId w:val="4"/>
  </w:num>
  <w:num w:numId="21">
    <w:abstractNumId w:val="24"/>
  </w:num>
  <w:num w:numId="22">
    <w:abstractNumId w:val="22"/>
  </w:num>
  <w:num w:numId="23">
    <w:abstractNumId w:val="35"/>
  </w:num>
  <w:num w:numId="24">
    <w:abstractNumId w:val="5"/>
  </w:num>
  <w:num w:numId="25">
    <w:abstractNumId w:val="30"/>
  </w:num>
  <w:num w:numId="26">
    <w:abstractNumId w:val="16"/>
  </w:num>
  <w:num w:numId="27">
    <w:abstractNumId w:val="33"/>
  </w:num>
  <w:num w:numId="28">
    <w:abstractNumId w:val="26"/>
  </w:num>
  <w:num w:numId="29">
    <w:abstractNumId w:val="3"/>
  </w:num>
  <w:num w:numId="30">
    <w:abstractNumId w:val="7"/>
  </w:num>
  <w:num w:numId="31">
    <w:abstractNumId w:val="28"/>
  </w:num>
  <w:num w:numId="32">
    <w:abstractNumId w:val="20"/>
  </w:num>
  <w:num w:numId="33">
    <w:abstractNumId w:val="37"/>
  </w:num>
  <w:num w:numId="34">
    <w:abstractNumId w:val="11"/>
  </w:num>
  <w:num w:numId="35">
    <w:abstractNumId w:val="9"/>
  </w:num>
  <w:num w:numId="36">
    <w:abstractNumId w:val="18"/>
  </w:num>
  <w:num w:numId="37">
    <w:abstractNumId w:val="25"/>
  </w:num>
  <w:num w:numId="38">
    <w:abstractNumId w:val="29"/>
  </w:num>
  <w:num w:numId="39">
    <w:abstractNumId w:val="34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36299"/>
    <w:rsid w:val="00045555"/>
    <w:rsid w:val="00045FEA"/>
    <w:rsid w:val="000506DC"/>
    <w:rsid w:val="00057FE8"/>
    <w:rsid w:val="00061333"/>
    <w:rsid w:val="00063A8E"/>
    <w:rsid w:val="000709D8"/>
    <w:rsid w:val="00070ADB"/>
    <w:rsid w:val="000727EA"/>
    <w:rsid w:val="00072B3C"/>
    <w:rsid w:val="00074FAE"/>
    <w:rsid w:val="000775BC"/>
    <w:rsid w:val="000848DE"/>
    <w:rsid w:val="00087CA9"/>
    <w:rsid w:val="00090C01"/>
    <w:rsid w:val="000A1B9A"/>
    <w:rsid w:val="000A2703"/>
    <w:rsid w:val="000A5312"/>
    <w:rsid w:val="000A6BCC"/>
    <w:rsid w:val="000B02CD"/>
    <w:rsid w:val="000B1609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1F0"/>
    <w:rsid w:val="00194892"/>
    <w:rsid w:val="001A2BCA"/>
    <w:rsid w:val="001A5BE4"/>
    <w:rsid w:val="001B0C28"/>
    <w:rsid w:val="001B30A0"/>
    <w:rsid w:val="001B4F1A"/>
    <w:rsid w:val="001B57ED"/>
    <w:rsid w:val="001B6BB8"/>
    <w:rsid w:val="001C0FA3"/>
    <w:rsid w:val="001C3045"/>
    <w:rsid w:val="001C31AF"/>
    <w:rsid w:val="001C3F1E"/>
    <w:rsid w:val="001D1910"/>
    <w:rsid w:val="001D37DC"/>
    <w:rsid w:val="001D50A7"/>
    <w:rsid w:val="001E7BD4"/>
    <w:rsid w:val="001F408C"/>
    <w:rsid w:val="001F73DA"/>
    <w:rsid w:val="00201792"/>
    <w:rsid w:val="00203BF0"/>
    <w:rsid w:val="00205407"/>
    <w:rsid w:val="00205D97"/>
    <w:rsid w:val="0020717D"/>
    <w:rsid w:val="00210E26"/>
    <w:rsid w:val="00211A0C"/>
    <w:rsid w:val="00213FE9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48BC"/>
    <w:rsid w:val="002861CC"/>
    <w:rsid w:val="002943AF"/>
    <w:rsid w:val="002951D2"/>
    <w:rsid w:val="002954E8"/>
    <w:rsid w:val="002A0DC1"/>
    <w:rsid w:val="002A3C43"/>
    <w:rsid w:val="002A4490"/>
    <w:rsid w:val="002A5103"/>
    <w:rsid w:val="002C6FEF"/>
    <w:rsid w:val="002D1BB6"/>
    <w:rsid w:val="002D1F9D"/>
    <w:rsid w:val="002D7E93"/>
    <w:rsid w:val="002E060A"/>
    <w:rsid w:val="002E0F4E"/>
    <w:rsid w:val="002E2793"/>
    <w:rsid w:val="002E3AE9"/>
    <w:rsid w:val="002E433C"/>
    <w:rsid w:val="002E57DB"/>
    <w:rsid w:val="002F3FA6"/>
    <w:rsid w:val="003007B6"/>
    <w:rsid w:val="00304E3C"/>
    <w:rsid w:val="0030502F"/>
    <w:rsid w:val="00305424"/>
    <w:rsid w:val="0031078B"/>
    <w:rsid w:val="00310B56"/>
    <w:rsid w:val="0031121E"/>
    <w:rsid w:val="003127F4"/>
    <w:rsid w:val="003151AB"/>
    <w:rsid w:val="00316835"/>
    <w:rsid w:val="0032619F"/>
    <w:rsid w:val="003276DC"/>
    <w:rsid w:val="00327807"/>
    <w:rsid w:val="00330B76"/>
    <w:rsid w:val="00331C81"/>
    <w:rsid w:val="003377D2"/>
    <w:rsid w:val="003440B3"/>
    <w:rsid w:val="00344A5A"/>
    <w:rsid w:val="00344A8C"/>
    <w:rsid w:val="003455FC"/>
    <w:rsid w:val="00351708"/>
    <w:rsid w:val="00352FFD"/>
    <w:rsid w:val="00356EFB"/>
    <w:rsid w:val="00361CDC"/>
    <w:rsid w:val="00362463"/>
    <w:rsid w:val="00366330"/>
    <w:rsid w:val="003670B0"/>
    <w:rsid w:val="00370F4D"/>
    <w:rsid w:val="003714FB"/>
    <w:rsid w:val="00372CA0"/>
    <w:rsid w:val="003736C8"/>
    <w:rsid w:val="0037617B"/>
    <w:rsid w:val="003768F6"/>
    <w:rsid w:val="003769B5"/>
    <w:rsid w:val="003829DE"/>
    <w:rsid w:val="00392AF1"/>
    <w:rsid w:val="00396390"/>
    <w:rsid w:val="003A09E7"/>
    <w:rsid w:val="003A15AC"/>
    <w:rsid w:val="003A6646"/>
    <w:rsid w:val="003B0888"/>
    <w:rsid w:val="003B1202"/>
    <w:rsid w:val="003B35CC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3C8E"/>
    <w:rsid w:val="00416959"/>
    <w:rsid w:val="00426FC6"/>
    <w:rsid w:val="00441936"/>
    <w:rsid w:val="0044725B"/>
    <w:rsid w:val="004513A9"/>
    <w:rsid w:val="00456CA1"/>
    <w:rsid w:val="00457C7E"/>
    <w:rsid w:val="0047088D"/>
    <w:rsid w:val="00471001"/>
    <w:rsid w:val="004742CB"/>
    <w:rsid w:val="0047660F"/>
    <w:rsid w:val="00484392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01A6"/>
    <w:rsid w:val="00500DA9"/>
    <w:rsid w:val="00501F5A"/>
    <w:rsid w:val="00521E5B"/>
    <w:rsid w:val="00526798"/>
    <w:rsid w:val="00535B32"/>
    <w:rsid w:val="00536C8F"/>
    <w:rsid w:val="00543B89"/>
    <w:rsid w:val="0054620F"/>
    <w:rsid w:val="0054752A"/>
    <w:rsid w:val="00560EC2"/>
    <w:rsid w:val="00562F7C"/>
    <w:rsid w:val="00563EDC"/>
    <w:rsid w:val="00570166"/>
    <w:rsid w:val="00570176"/>
    <w:rsid w:val="00571E2F"/>
    <w:rsid w:val="0057393C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15CC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51F2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52BF"/>
    <w:rsid w:val="006F078E"/>
    <w:rsid w:val="006F3969"/>
    <w:rsid w:val="006F71E4"/>
    <w:rsid w:val="006F7800"/>
    <w:rsid w:val="0070090E"/>
    <w:rsid w:val="00701469"/>
    <w:rsid w:val="00707933"/>
    <w:rsid w:val="00712885"/>
    <w:rsid w:val="00714D25"/>
    <w:rsid w:val="00716FDC"/>
    <w:rsid w:val="00721D58"/>
    <w:rsid w:val="00725877"/>
    <w:rsid w:val="00732C02"/>
    <w:rsid w:val="007367D4"/>
    <w:rsid w:val="00741C7C"/>
    <w:rsid w:val="00743938"/>
    <w:rsid w:val="00751365"/>
    <w:rsid w:val="00754C3C"/>
    <w:rsid w:val="00755E6C"/>
    <w:rsid w:val="00760D4A"/>
    <w:rsid w:val="007627B1"/>
    <w:rsid w:val="00763DA2"/>
    <w:rsid w:val="007652BE"/>
    <w:rsid w:val="00765B4C"/>
    <w:rsid w:val="0076778D"/>
    <w:rsid w:val="00767AF5"/>
    <w:rsid w:val="00771F39"/>
    <w:rsid w:val="007722A9"/>
    <w:rsid w:val="007735A3"/>
    <w:rsid w:val="007736E4"/>
    <w:rsid w:val="00773D80"/>
    <w:rsid w:val="00775A95"/>
    <w:rsid w:val="007772E0"/>
    <w:rsid w:val="00784E7D"/>
    <w:rsid w:val="00793677"/>
    <w:rsid w:val="00796A0A"/>
    <w:rsid w:val="007A1975"/>
    <w:rsid w:val="007A1E45"/>
    <w:rsid w:val="007A3A62"/>
    <w:rsid w:val="007B16C1"/>
    <w:rsid w:val="007B211D"/>
    <w:rsid w:val="007B3DCE"/>
    <w:rsid w:val="007B4FDE"/>
    <w:rsid w:val="007B6F19"/>
    <w:rsid w:val="007C19F6"/>
    <w:rsid w:val="007C34A5"/>
    <w:rsid w:val="007C5B68"/>
    <w:rsid w:val="007C7D62"/>
    <w:rsid w:val="007D3E53"/>
    <w:rsid w:val="007D4B04"/>
    <w:rsid w:val="007D651A"/>
    <w:rsid w:val="007D67F1"/>
    <w:rsid w:val="007D68B5"/>
    <w:rsid w:val="007D78F7"/>
    <w:rsid w:val="007E088D"/>
    <w:rsid w:val="007E4CE0"/>
    <w:rsid w:val="007E54DA"/>
    <w:rsid w:val="007E7BDA"/>
    <w:rsid w:val="007F27CE"/>
    <w:rsid w:val="007F3A8E"/>
    <w:rsid w:val="007F7EF9"/>
    <w:rsid w:val="0081214F"/>
    <w:rsid w:val="00816BF9"/>
    <w:rsid w:val="008203AE"/>
    <w:rsid w:val="00824039"/>
    <w:rsid w:val="00826116"/>
    <w:rsid w:val="00830580"/>
    <w:rsid w:val="00832056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7337D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C98"/>
    <w:rsid w:val="008C5AD9"/>
    <w:rsid w:val="008D4E40"/>
    <w:rsid w:val="008D5A49"/>
    <w:rsid w:val="008D6115"/>
    <w:rsid w:val="008E0810"/>
    <w:rsid w:val="008E0C9E"/>
    <w:rsid w:val="008E408F"/>
    <w:rsid w:val="008F2233"/>
    <w:rsid w:val="008F526C"/>
    <w:rsid w:val="0090146C"/>
    <w:rsid w:val="00911BAD"/>
    <w:rsid w:val="009208BE"/>
    <w:rsid w:val="00925093"/>
    <w:rsid w:val="00932EE8"/>
    <w:rsid w:val="00932F12"/>
    <w:rsid w:val="00937151"/>
    <w:rsid w:val="00942B8E"/>
    <w:rsid w:val="0094786F"/>
    <w:rsid w:val="00955A01"/>
    <w:rsid w:val="0095661E"/>
    <w:rsid w:val="00960C16"/>
    <w:rsid w:val="00960F9F"/>
    <w:rsid w:val="0096372D"/>
    <w:rsid w:val="00972B20"/>
    <w:rsid w:val="0097351B"/>
    <w:rsid w:val="00980B8B"/>
    <w:rsid w:val="009822BD"/>
    <w:rsid w:val="00982FB8"/>
    <w:rsid w:val="0098644D"/>
    <w:rsid w:val="009907DA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2A8B"/>
    <w:rsid w:val="009F48CE"/>
    <w:rsid w:val="00A02B68"/>
    <w:rsid w:val="00A03248"/>
    <w:rsid w:val="00A07344"/>
    <w:rsid w:val="00A15E15"/>
    <w:rsid w:val="00A17D5A"/>
    <w:rsid w:val="00A21115"/>
    <w:rsid w:val="00A22D38"/>
    <w:rsid w:val="00A2594A"/>
    <w:rsid w:val="00A26768"/>
    <w:rsid w:val="00A27035"/>
    <w:rsid w:val="00A309CD"/>
    <w:rsid w:val="00A319E7"/>
    <w:rsid w:val="00A359FC"/>
    <w:rsid w:val="00A367E7"/>
    <w:rsid w:val="00A37EB7"/>
    <w:rsid w:val="00A527DF"/>
    <w:rsid w:val="00A535D1"/>
    <w:rsid w:val="00A53C92"/>
    <w:rsid w:val="00A53D0A"/>
    <w:rsid w:val="00A5559A"/>
    <w:rsid w:val="00A6081E"/>
    <w:rsid w:val="00A6528A"/>
    <w:rsid w:val="00A65D55"/>
    <w:rsid w:val="00A66DC7"/>
    <w:rsid w:val="00A72014"/>
    <w:rsid w:val="00A8594D"/>
    <w:rsid w:val="00A871C3"/>
    <w:rsid w:val="00A92E22"/>
    <w:rsid w:val="00A92E70"/>
    <w:rsid w:val="00A93A6E"/>
    <w:rsid w:val="00A96D40"/>
    <w:rsid w:val="00AA1A21"/>
    <w:rsid w:val="00AA376D"/>
    <w:rsid w:val="00AB2C7A"/>
    <w:rsid w:val="00AB658B"/>
    <w:rsid w:val="00AC1612"/>
    <w:rsid w:val="00AC3D44"/>
    <w:rsid w:val="00AD2649"/>
    <w:rsid w:val="00AD27A2"/>
    <w:rsid w:val="00AD39E6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35BD6"/>
    <w:rsid w:val="00B45D34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3CC5"/>
    <w:rsid w:val="00B84447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019C9"/>
    <w:rsid w:val="00C11BE6"/>
    <w:rsid w:val="00C23092"/>
    <w:rsid w:val="00C25D78"/>
    <w:rsid w:val="00C35E57"/>
    <w:rsid w:val="00C41AAB"/>
    <w:rsid w:val="00C465C7"/>
    <w:rsid w:val="00C518A4"/>
    <w:rsid w:val="00C5297B"/>
    <w:rsid w:val="00C56623"/>
    <w:rsid w:val="00C56F2D"/>
    <w:rsid w:val="00C60B2C"/>
    <w:rsid w:val="00C63DB2"/>
    <w:rsid w:val="00C655B8"/>
    <w:rsid w:val="00C664FB"/>
    <w:rsid w:val="00C67016"/>
    <w:rsid w:val="00C76291"/>
    <w:rsid w:val="00C7716C"/>
    <w:rsid w:val="00C77320"/>
    <w:rsid w:val="00C81D32"/>
    <w:rsid w:val="00C83823"/>
    <w:rsid w:val="00C87F17"/>
    <w:rsid w:val="00C905EC"/>
    <w:rsid w:val="00C90CD8"/>
    <w:rsid w:val="00C90DCE"/>
    <w:rsid w:val="00C91D78"/>
    <w:rsid w:val="00C945CA"/>
    <w:rsid w:val="00CA1914"/>
    <w:rsid w:val="00CA303F"/>
    <w:rsid w:val="00CA6E89"/>
    <w:rsid w:val="00CC0312"/>
    <w:rsid w:val="00CC2332"/>
    <w:rsid w:val="00CC3266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CF789E"/>
    <w:rsid w:val="00D053C5"/>
    <w:rsid w:val="00D0722A"/>
    <w:rsid w:val="00D10232"/>
    <w:rsid w:val="00D1477E"/>
    <w:rsid w:val="00D16E7D"/>
    <w:rsid w:val="00D24DE9"/>
    <w:rsid w:val="00D252D4"/>
    <w:rsid w:val="00D25770"/>
    <w:rsid w:val="00D274F5"/>
    <w:rsid w:val="00D27973"/>
    <w:rsid w:val="00D319F8"/>
    <w:rsid w:val="00D3214D"/>
    <w:rsid w:val="00D33169"/>
    <w:rsid w:val="00D3516C"/>
    <w:rsid w:val="00D37AFB"/>
    <w:rsid w:val="00D51379"/>
    <w:rsid w:val="00D514F5"/>
    <w:rsid w:val="00D567C4"/>
    <w:rsid w:val="00D5732D"/>
    <w:rsid w:val="00D5764B"/>
    <w:rsid w:val="00D665B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6361"/>
    <w:rsid w:val="00DA7666"/>
    <w:rsid w:val="00DB04CD"/>
    <w:rsid w:val="00DB187A"/>
    <w:rsid w:val="00DB56D1"/>
    <w:rsid w:val="00DB592F"/>
    <w:rsid w:val="00DC353B"/>
    <w:rsid w:val="00DC487F"/>
    <w:rsid w:val="00DC5A5F"/>
    <w:rsid w:val="00DC69A2"/>
    <w:rsid w:val="00DD0BD7"/>
    <w:rsid w:val="00DE14E4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2F6C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0D9A"/>
    <w:rsid w:val="00E5342C"/>
    <w:rsid w:val="00E636E8"/>
    <w:rsid w:val="00E63FCF"/>
    <w:rsid w:val="00E65A77"/>
    <w:rsid w:val="00E65EF6"/>
    <w:rsid w:val="00E707C3"/>
    <w:rsid w:val="00E7308F"/>
    <w:rsid w:val="00E80B06"/>
    <w:rsid w:val="00E86624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3BD4"/>
    <w:rsid w:val="00ED4CE3"/>
    <w:rsid w:val="00ED60B1"/>
    <w:rsid w:val="00ED689E"/>
    <w:rsid w:val="00EE1C86"/>
    <w:rsid w:val="00EE1D2F"/>
    <w:rsid w:val="00EE2A7C"/>
    <w:rsid w:val="00EE4C1A"/>
    <w:rsid w:val="00EE79AC"/>
    <w:rsid w:val="00EE7DF8"/>
    <w:rsid w:val="00EF7051"/>
    <w:rsid w:val="00F07BDD"/>
    <w:rsid w:val="00F213A7"/>
    <w:rsid w:val="00F2502B"/>
    <w:rsid w:val="00F27C1F"/>
    <w:rsid w:val="00F3007E"/>
    <w:rsid w:val="00F34B51"/>
    <w:rsid w:val="00F35E11"/>
    <w:rsid w:val="00F429B7"/>
    <w:rsid w:val="00F478B9"/>
    <w:rsid w:val="00F5298A"/>
    <w:rsid w:val="00F640FD"/>
    <w:rsid w:val="00F64596"/>
    <w:rsid w:val="00F67E6D"/>
    <w:rsid w:val="00F71994"/>
    <w:rsid w:val="00F771F2"/>
    <w:rsid w:val="00F8135D"/>
    <w:rsid w:val="00F81FD9"/>
    <w:rsid w:val="00F8352D"/>
    <w:rsid w:val="00F9549F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103C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7B386"/>
  <w15:docId w15:val="{2185E5DE-8421-4FAB-8A4E-C5F96D9F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ED3BD4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954E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954E8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954E8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954E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954E8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996688-5FEF-4D91-9BBB-28BE340B1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724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Sobecka Kamila</cp:lastModifiedBy>
  <cp:revision>2</cp:revision>
  <cp:lastPrinted>2020-03-09T10:41:00Z</cp:lastPrinted>
  <dcterms:created xsi:type="dcterms:W3CDTF">2024-12-16T11:18:00Z</dcterms:created>
  <dcterms:modified xsi:type="dcterms:W3CDTF">2024-12-16T11:18:00Z</dcterms:modified>
</cp:coreProperties>
</file>