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7"/>
        <w:gridCol w:w="553"/>
        <w:gridCol w:w="1249"/>
        <w:gridCol w:w="1054"/>
        <w:gridCol w:w="1321"/>
        <w:gridCol w:w="1322"/>
        <w:gridCol w:w="1297"/>
        <w:gridCol w:w="25"/>
        <w:gridCol w:w="1237"/>
        <w:gridCol w:w="85"/>
        <w:gridCol w:w="1322"/>
      </w:tblGrid>
      <w:tr w:rsidR="00560EC2" w:rsidRPr="00831D58" w14:paraId="61C75490" w14:textId="77777777" w:rsidTr="007A1975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397EEE" w14:textId="77777777" w:rsidR="00331C81" w:rsidRPr="00831D58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31D58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831D58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</w:tc>
      </w:tr>
      <w:tr w:rsidR="00E91367" w:rsidRPr="00831D58" w14:paraId="314A675A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37040BED" w14:textId="77777777" w:rsidR="00E91367" w:rsidRPr="00831D58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831D58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831D58" w14:paraId="097C187A" w14:textId="77777777" w:rsidTr="007A1975">
        <w:trPr>
          <w:trHeight w:val="624"/>
        </w:trPr>
        <w:tc>
          <w:tcPr>
            <w:tcW w:w="10422" w:type="dxa"/>
            <w:gridSpan w:val="11"/>
            <w:vAlign w:val="center"/>
          </w:tcPr>
          <w:p w14:paraId="0E6BC2E3" w14:textId="24EF93C5" w:rsidR="00E91367" w:rsidRPr="00831D58" w:rsidRDefault="000136D4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 xml:space="preserve">COLLEGIUM WITELONA UCZELNIA PAŃSTWOWA </w:t>
            </w:r>
          </w:p>
          <w:p w14:paraId="5720341D" w14:textId="77777777" w:rsidR="00E91367" w:rsidRPr="00831D58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831D58" w14:paraId="448D713A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78C3AEEC" w14:textId="77777777" w:rsidR="00AE33DF" w:rsidRPr="00831D58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7"/>
            <w:vAlign w:val="center"/>
          </w:tcPr>
          <w:p w14:paraId="061A9331" w14:textId="77777777" w:rsidR="00AE33DF" w:rsidRPr="00831D58" w:rsidRDefault="007D78F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831D58" w14:paraId="04908C27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013DA148" w14:textId="77777777" w:rsidR="00BA2427" w:rsidRPr="00831D58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7"/>
            <w:vAlign w:val="center"/>
          </w:tcPr>
          <w:p w14:paraId="3460E727" w14:textId="77777777" w:rsidR="00BA2427" w:rsidRPr="00831D58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831D58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831D58" w14:paraId="2175DD33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385D7000" w14:textId="77777777" w:rsidR="003127F4" w:rsidRPr="00831D5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7"/>
            <w:vAlign w:val="center"/>
          </w:tcPr>
          <w:p w14:paraId="739E7831" w14:textId="77777777" w:rsidR="003127F4" w:rsidRPr="00831D58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831D58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831D58" w14:paraId="41FC10BA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41B3A87F" w14:textId="77777777" w:rsidR="003127F4" w:rsidRPr="00831D5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7"/>
            <w:vAlign w:val="center"/>
          </w:tcPr>
          <w:p w14:paraId="2453E81B" w14:textId="77777777" w:rsidR="003127F4" w:rsidRPr="00831D58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831D58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831D58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831D58" w14:paraId="1284E1A7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7E1A7CE5" w14:textId="77777777" w:rsidR="003127F4" w:rsidRPr="00831D58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831D58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831D5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14:paraId="5936486A" w14:textId="77777777" w:rsidR="003127F4" w:rsidRPr="00831D58" w:rsidRDefault="004E65DD" w:rsidP="00A4718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Zarządzanie produkcją i usługami</w:t>
            </w:r>
          </w:p>
        </w:tc>
      </w:tr>
      <w:tr w:rsidR="00BA2427" w:rsidRPr="00831D58" w14:paraId="6FCAF209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0ED180AA" w14:textId="77777777" w:rsidR="00BA2427" w:rsidRPr="00831D58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7"/>
            <w:vAlign w:val="center"/>
          </w:tcPr>
          <w:p w14:paraId="1641A7B1" w14:textId="2BE1705E" w:rsidR="00BA2427" w:rsidRPr="008F60AF" w:rsidRDefault="008F60AF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F60AF">
              <w:rPr>
                <w:rFonts w:ascii="Arial" w:hAnsi="Arial" w:cs="Arial"/>
                <w:b/>
                <w:sz w:val="16"/>
                <w:szCs w:val="16"/>
              </w:rPr>
              <w:t>MODUŁ KSZTAŁCENIA KIERUNKOWEGO</w:t>
            </w:r>
          </w:p>
        </w:tc>
      </w:tr>
      <w:tr w:rsidR="003127F4" w:rsidRPr="00831D58" w14:paraId="33AA7F40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57B44113" w14:textId="77777777" w:rsidR="003127F4" w:rsidRPr="00831D5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7"/>
            <w:vAlign w:val="center"/>
          </w:tcPr>
          <w:p w14:paraId="39314ED8" w14:textId="424BA247" w:rsidR="003127F4" w:rsidRPr="00831D58" w:rsidRDefault="009B458B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j</w:t>
            </w:r>
            <w:r w:rsidR="003127F4" w:rsidRPr="00831D58">
              <w:rPr>
                <w:rFonts w:ascii="Arial" w:hAnsi="Arial" w:cs="Arial"/>
                <w:sz w:val="16"/>
                <w:szCs w:val="16"/>
              </w:rPr>
              <w:t>ęzyk polski</w:t>
            </w:r>
          </w:p>
        </w:tc>
      </w:tr>
      <w:tr w:rsidR="003127F4" w:rsidRPr="00831D58" w14:paraId="12EB2D1B" w14:textId="77777777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14:paraId="2EE0785E" w14:textId="77777777" w:rsidR="003127F4" w:rsidRPr="00831D5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vAlign w:val="center"/>
          </w:tcPr>
          <w:p w14:paraId="747677E0" w14:textId="77777777" w:rsidR="003127F4" w:rsidRPr="008F60AF" w:rsidRDefault="00792E41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60AF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609" w:type="dxa"/>
            <w:gridSpan w:val="7"/>
            <w:vAlign w:val="center"/>
          </w:tcPr>
          <w:p w14:paraId="7FE1C262" w14:textId="77777777" w:rsidR="003127F4" w:rsidRPr="00831D58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831D58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831D58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831D58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831D5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831D58" w14:paraId="3B7BE260" w14:textId="77777777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14:paraId="632E0FE4" w14:textId="77777777" w:rsidR="001F73DA" w:rsidRPr="00831D58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vAlign w:val="center"/>
          </w:tcPr>
          <w:p w14:paraId="792488AC" w14:textId="77777777" w:rsidR="001F73DA" w:rsidRPr="008F60AF" w:rsidRDefault="0080288B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60AF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321" w:type="dxa"/>
            <w:vAlign w:val="center"/>
          </w:tcPr>
          <w:p w14:paraId="099C2F71" w14:textId="77777777" w:rsidR="001F73DA" w:rsidRPr="00831D58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vAlign w:val="center"/>
          </w:tcPr>
          <w:p w14:paraId="47D4A664" w14:textId="77777777" w:rsidR="001F73DA" w:rsidRPr="00831D58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vAlign w:val="center"/>
          </w:tcPr>
          <w:p w14:paraId="440027D7" w14:textId="77777777" w:rsidR="001F73DA" w:rsidRPr="00831D58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322" w:type="dxa"/>
            <w:gridSpan w:val="2"/>
            <w:vAlign w:val="center"/>
          </w:tcPr>
          <w:p w14:paraId="550530F4" w14:textId="77777777" w:rsidR="001F73DA" w:rsidRPr="00831D58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vAlign w:val="center"/>
          </w:tcPr>
          <w:p w14:paraId="4333F647" w14:textId="77777777" w:rsidR="001F73DA" w:rsidRPr="00831D58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831D58" w14:paraId="623B5F1C" w14:textId="77777777" w:rsidTr="001212B4">
        <w:trPr>
          <w:trHeight w:val="340"/>
        </w:trPr>
        <w:tc>
          <w:tcPr>
            <w:tcW w:w="2759" w:type="dxa"/>
            <w:gridSpan w:val="3"/>
            <w:vAlign w:val="center"/>
          </w:tcPr>
          <w:p w14:paraId="1AA85BE3" w14:textId="77777777" w:rsidR="001F73DA" w:rsidRPr="00831D58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vAlign w:val="center"/>
          </w:tcPr>
          <w:p w14:paraId="47D9D33B" w14:textId="77777777" w:rsidR="001F73DA" w:rsidRPr="008F60AF" w:rsidRDefault="00EB10B9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F60AF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321" w:type="dxa"/>
            <w:vAlign w:val="center"/>
          </w:tcPr>
          <w:p w14:paraId="0A894804" w14:textId="77777777" w:rsidR="001F73DA" w:rsidRPr="00831D58" w:rsidRDefault="00EB10B9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30/12</w:t>
            </w:r>
          </w:p>
        </w:tc>
        <w:tc>
          <w:tcPr>
            <w:tcW w:w="1322" w:type="dxa"/>
            <w:vAlign w:val="center"/>
          </w:tcPr>
          <w:p w14:paraId="4F9C832A" w14:textId="77777777" w:rsidR="001F73DA" w:rsidRPr="00831D58" w:rsidRDefault="00751FE3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30/12</w:t>
            </w:r>
          </w:p>
        </w:tc>
        <w:tc>
          <w:tcPr>
            <w:tcW w:w="1322" w:type="dxa"/>
            <w:gridSpan w:val="2"/>
            <w:vAlign w:val="center"/>
          </w:tcPr>
          <w:p w14:paraId="4260C790" w14:textId="77777777" w:rsidR="001F73DA" w:rsidRPr="00831D58" w:rsidRDefault="0069182F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2"/>
            <w:vAlign w:val="center"/>
          </w:tcPr>
          <w:p w14:paraId="15D4A8F8" w14:textId="77777777" w:rsidR="001F73DA" w:rsidRPr="00831D58" w:rsidRDefault="00751FE3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14:paraId="1A62FAC7" w14:textId="77777777" w:rsidR="001F73DA" w:rsidRPr="00831D58" w:rsidRDefault="0061447B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831D58" w14:paraId="747D8E51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1ABCA591" w14:textId="77777777" w:rsidR="003127F4" w:rsidRPr="00831D5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7"/>
            <w:vAlign w:val="center"/>
          </w:tcPr>
          <w:p w14:paraId="522870D5" w14:textId="3D5689AD" w:rsidR="003127F4" w:rsidRPr="008F60AF" w:rsidRDefault="008F60AF" w:rsidP="00792E4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F60AF">
              <w:rPr>
                <w:rFonts w:ascii="Arial" w:hAnsi="Arial" w:cs="Arial"/>
                <w:b/>
                <w:sz w:val="16"/>
                <w:szCs w:val="16"/>
              </w:rPr>
              <w:t>E</w:t>
            </w:r>
          </w:p>
        </w:tc>
      </w:tr>
      <w:tr w:rsidR="003127F4" w:rsidRPr="00831D58" w14:paraId="2E3C197E" w14:textId="77777777" w:rsidTr="001F73DA">
        <w:trPr>
          <w:trHeight w:val="411"/>
        </w:trPr>
        <w:tc>
          <w:tcPr>
            <w:tcW w:w="3813" w:type="dxa"/>
            <w:gridSpan w:val="4"/>
            <w:vAlign w:val="center"/>
          </w:tcPr>
          <w:p w14:paraId="0FC9ABB2" w14:textId="77777777" w:rsidR="003127F4" w:rsidRPr="00831D58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831D5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14:paraId="46CC7F4A" w14:textId="77777777" w:rsidR="003127F4" w:rsidRPr="00831D58" w:rsidRDefault="00A958F7" w:rsidP="00027B2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w</w:t>
            </w:r>
            <w:r w:rsidR="00552D9C" w:rsidRPr="00831D58">
              <w:rPr>
                <w:rFonts w:ascii="Arial" w:hAnsi="Arial" w:cs="Arial"/>
                <w:sz w:val="16"/>
                <w:szCs w:val="16"/>
              </w:rPr>
              <w:t xml:space="preserve">iedza </w:t>
            </w:r>
            <w:r w:rsidR="00027B25" w:rsidRPr="00831D58">
              <w:rPr>
                <w:rFonts w:ascii="Arial" w:hAnsi="Arial" w:cs="Arial"/>
                <w:sz w:val="16"/>
                <w:szCs w:val="16"/>
              </w:rPr>
              <w:t>z</w:t>
            </w:r>
            <w:r w:rsidR="00552D9C" w:rsidRPr="00831D58">
              <w:rPr>
                <w:rFonts w:ascii="Arial" w:hAnsi="Arial" w:cs="Arial"/>
                <w:sz w:val="16"/>
                <w:szCs w:val="16"/>
              </w:rPr>
              <w:t xml:space="preserve"> podstaw zarządzania</w:t>
            </w:r>
          </w:p>
        </w:tc>
      </w:tr>
      <w:tr w:rsidR="003127F4" w:rsidRPr="00831D58" w14:paraId="7CC477B5" w14:textId="77777777" w:rsidTr="006F3969">
        <w:trPr>
          <w:trHeight w:val="454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2AAC7EC" w14:textId="77777777" w:rsidR="003127F4" w:rsidRPr="00831D58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831D58" w14:paraId="35509F39" w14:textId="77777777" w:rsidTr="00216C71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183145D4" w14:textId="77777777" w:rsidR="003127F4" w:rsidRPr="00831D58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831D58" w14:paraId="4F5D1972" w14:textId="77777777" w:rsidTr="004513A9">
        <w:trPr>
          <w:trHeight w:val="794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70F912F0" w14:textId="77777777" w:rsidR="00751FE3" w:rsidRPr="00831D58" w:rsidRDefault="00751FE3" w:rsidP="00751FE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Cel1:</w:t>
            </w:r>
            <w:r w:rsidRPr="00831D58">
              <w:rPr>
                <w:rFonts w:ascii="Arial" w:hAnsi="Arial" w:cs="Arial"/>
                <w:sz w:val="16"/>
                <w:szCs w:val="16"/>
              </w:rPr>
              <w:t xml:space="preserve"> Poznanie i zrozumienie istoty, celów oraz zasad, koncepcji i metod zarządzania produkcją oraz usługami. Nabycie umiejętności obliczania produktywności, progu rentowności oraz zysku operacyjnego. Poznanie i zrozumienie systemu produkcyjnego w zakresie produktu, procesu, zdolności produkcyjnej, struktury i layout’u.</w:t>
            </w:r>
          </w:p>
          <w:p w14:paraId="1E587B19" w14:textId="77777777" w:rsidR="00751FE3" w:rsidRPr="00831D58" w:rsidRDefault="00751FE3" w:rsidP="00751FE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 xml:space="preserve">Cel2: </w:t>
            </w:r>
            <w:r w:rsidRPr="00831D58">
              <w:rPr>
                <w:rFonts w:ascii="Arial" w:hAnsi="Arial" w:cs="Arial"/>
                <w:sz w:val="16"/>
                <w:szCs w:val="16"/>
              </w:rPr>
              <w:t xml:space="preserve">Nabycie umiejętności planowania produkcji i potrzeb materiałowych oraz harmonogramowania szczegółowego. </w:t>
            </w:r>
          </w:p>
          <w:p w14:paraId="437735F0" w14:textId="77777777" w:rsidR="003127F4" w:rsidRPr="00831D58" w:rsidRDefault="00751FE3" w:rsidP="00751FE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Cel3:</w:t>
            </w:r>
            <w:r w:rsidRPr="00831D58">
              <w:rPr>
                <w:rFonts w:ascii="Arial" w:hAnsi="Arial" w:cs="Arial"/>
                <w:sz w:val="16"/>
                <w:szCs w:val="16"/>
              </w:rPr>
              <w:t xml:space="preserve"> Poznanie i zrozumienie systemów zarządzania zapasami oraz nabycie umiejętności ich właściwego zastosowania.</w:t>
            </w:r>
          </w:p>
        </w:tc>
      </w:tr>
      <w:tr w:rsidR="003127F4" w:rsidRPr="00831D58" w14:paraId="0F5C11D0" w14:textId="77777777" w:rsidTr="003768F6">
        <w:trPr>
          <w:trHeight w:val="62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17AAD28C" w14:textId="0070E8AD" w:rsidR="003127F4" w:rsidRPr="00831D58" w:rsidRDefault="003127F4" w:rsidP="008B505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831D58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831D58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6C56C9" w:rsidRPr="00831D58" w14:paraId="6824E0CF" w14:textId="77777777" w:rsidTr="006C56C9">
        <w:trPr>
          <w:trHeight w:val="1020"/>
        </w:trPr>
        <w:tc>
          <w:tcPr>
            <w:tcW w:w="957" w:type="dxa"/>
            <w:vAlign w:val="center"/>
          </w:tcPr>
          <w:p w14:paraId="5A2420F1" w14:textId="1DC25645" w:rsidR="006C56C9" w:rsidRPr="00831D58" w:rsidRDefault="006C56C9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8143" w:type="dxa"/>
            <w:gridSpan w:val="9"/>
            <w:vAlign w:val="center"/>
          </w:tcPr>
          <w:p w14:paraId="3710A939" w14:textId="77777777" w:rsidR="006C56C9" w:rsidRPr="00831D58" w:rsidRDefault="006C56C9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22" w:type="dxa"/>
            <w:vAlign w:val="center"/>
          </w:tcPr>
          <w:p w14:paraId="3EB2B05E" w14:textId="1B23D672" w:rsidR="006C56C9" w:rsidRPr="00831D58" w:rsidRDefault="006C56C9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3127F4" w:rsidRPr="00831D58" w14:paraId="1FEFC051" w14:textId="77777777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14:paraId="69D15D28" w14:textId="77777777" w:rsidR="003127F4" w:rsidRPr="00831D58" w:rsidRDefault="00362AB5" w:rsidP="00650F5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   </w:t>
            </w:r>
            <w:r w:rsidR="003127F4" w:rsidRPr="00831D58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6C56C9" w:rsidRPr="00831D58" w14:paraId="5BC16E89" w14:textId="77777777" w:rsidTr="006C56C9">
        <w:trPr>
          <w:trHeight w:val="340"/>
        </w:trPr>
        <w:tc>
          <w:tcPr>
            <w:tcW w:w="957" w:type="dxa"/>
            <w:vAlign w:val="center"/>
          </w:tcPr>
          <w:p w14:paraId="4BB1B5C6" w14:textId="77777777" w:rsidR="006C56C9" w:rsidRPr="00831D58" w:rsidRDefault="006C56C9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831D58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8143" w:type="dxa"/>
            <w:gridSpan w:val="9"/>
            <w:vAlign w:val="center"/>
          </w:tcPr>
          <w:p w14:paraId="7B97384E" w14:textId="77777777" w:rsidR="006C56C9" w:rsidRPr="00831D58" w:rsidRDefault="006C56C9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31D58">
              <w:rPr>
                <w:rFonts w:ascii="Arial" w:hAnsi="Arial" w:cs="Arial"/>
                <w:color w:val="000000"/>
                <w:sz w:val="16"/>
                <w:szCs w:val="16"/>
              </w:rPr>
              <w:t>Student definiuje system produkcyjny, zarządzanie produkcją i jego cele, definiuje i oblicza produktywność, próg rentowności oraz zysk operacyjny.</w:t>
            </w:r>
          </w:p>
        </w:tc>
        <w:tc>
          <w:tcPr>
            <w:tcW w:w="1322" w:type="dxa"/>
            <w:vAlign w:val="center"/>
          </w:tcPr>
          <w:p w14:paraId="7439F9FB" w14:textId="77777777" w:rsidR="006C56C9" w:rsidRPr="00831D58" w:rsidRDefault="006C56C9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K1ZIP_W10</w:t>
            </w:r>
          </w:p>
          <w:p w14:paraId="6F380067" w14:textId="77777777" w:rsidR="006C56C9" w:rsidRPr="00831D58" w:rsidRDefault="006C56C9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K1ZIP_W12</w:t>
            </w:r>
          </w:p>
          <w:p w14:paraId="06754414" w14:textId="527450C0" w:rsidR="006C56C9" w:rsidRPr="00831D58" w:rsidRDefault="006C56C9" w:rsidP="00552D9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EC3442">
              <w:rPr>
                <w:rFonts w:ascii="Arial" w:hAnsi="Arial" w:cs="Arial"/>
                <w:sz w:val="16"/>
                <w:szCs w:val="16"/>
              </w:rPr>
              <w:t>K1ZIP_W14</w:t>
            </w:r>
          </w:p>
        </w:tc>
      </w:tr>
      <w:tr w:rsidR="003127F4" w:rsidRPr="00831D58" w14:paraId="57579EF7" w14:textId="77777777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14:paraId="26BA623E" w14:textId="77777777" w:rsidR="003127F4" w:rsidRPr="00831D58" w:rsidRDefault="00362AB5" w:rsidP="00650F5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</w:t>
            </w:r>
            <w:r w:rsidR="003127F4" w:rsidRPr="00831D58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6C56C9" w:rsidRPr="00831D58" w14:paraId="2A39FB4E" w14:textId="77777777" w:rsidTr="006C56C9">
        <w:trPr>
          <w:trHeight w:val="340"/>
        </w:trPr>
        <w:tc>
          <w:tcPr>
            <w:tcW w:w="957" w:type="dxa"/>
            <w:vAlign w:val="center"/>
          </w:tcPr>
          <w:p w14:paraId="577A5DA5" w14:textId="77777777" w:rsidR="006C56C9" w:rsidRPr="00831D58" w:rsidRDefault="006C56C9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8143" w:type="dxa"/>
            <w:gridSpan w:val="9"/>
            <w:vAlign w:val="center"/>
          </w:tcPr>
          <w:p w14:paraId="0C675CB5" w14:textId="77777777" w:rsidR="006C56C9" w:rsidRPr="00831D58" w:rsidRDefault="006C56C9" w:rsidP="007110B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color w:val="000000"/>
                <w:sz w:val="16"/>
                <w:szCs w:val="16"/>
              </w:rPr>
              <w:t>Student definiuje, wyjaśnia i kategoryzuje decyzje, mierniki, zasady projektowania procesów i systemów produkcyjnych; ocenia i wybiera program produkcyjny, proces, zdolność produkcyjną, layout systemu produkcyjnego. Definiuje i określa zdolność produkcyjną, cykl produkcyjny i partię produkcyjną. Potrafi zastosować wykres Gantt'a.</w:t>
            </w:r>
          </w:p>
        </w:tc>
        <w:tc>
          <w:tcPr>
            <w:tcW w:w="1322" w:type="dxa"/>
            <w:vAlign w:val="center"/>
          </w:tcPr>
          <w:p w14:paraId="156DA404" w14:textId="74421910" w:rsidR="006C56C9" w:rsidRPr="00831D58" w:rsidRDefault="006C56C9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K1ZIP_U14</w:t>
            </w:r>
          </w:p>
        </w:tc>
      </w:tr>
      <w:tr w:rsidR="006C56C9" w:rsidRPr="00831D58" w14:paraId="527FF87B" w14:textId="77777777" w:rsidTr="006C56C9">
        <w:trPr>
          <w:trHeight w:val="340"/>
        </w:trPr>
        <w:tc>
          <w:tcPr>
            <w:tcW w:w="957" w:type="dxa"/>
            <w:vAlign w:val="center"/>
          </w:tcPr>
          <w:p w14:paraId="0D6AAE9D" w14:textId="77777777" w:rsidR="006C56C9" w:rsidRPr="00831D58" w:rsidRDefault="006C56C9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U02</w:t>
            </w:r>
          </w:p>
        </w:tc>
        <w:tc>
          <w:tcPr>
            <w:tcW w:w="8143" w:type="dxa"/>
            <w:gridSpan w:val="9"/>
            <w:vAlign w:val="center"/>
          </w:tcPr>
          <w:p w14:paraId="50B97741" w14:textId="77777777" w:rsidR="006C56C9" w:rsidRPr="00831D58" w:rsidRDefault="006C56C9" w:rsidP="007110B4">
            <w:pPr>
              <w:spacing w:after="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color w:val="000000"/>
                <w:sz w:val="16"/>
                <w:szCs w:val="16"/>
              </w:rPr>
              <w:t>Student definiuje, wyjaśnia i stosuje właściwe metody planowania i harmonogramowania produkcji. Zna i potrafi zastosować właściwe systemy zarządzania zapasami. Zna i wyjaśnia logikę planowania potrzeb materiałowych MRP.</w:t>
            </w:r>
          </w:p>
        </w:tc>
        <w:tc>
          <w:tcPr>
            <w:tcW w:w="1322" w:type="dxa"/>
            <w:vAlign w:val="center"/>
          </w:tcPr>
          <w:p w14:paraId="64FCD4E3" w14:textId="747A50CC" w:rsidR="006C56C9" w:rsidRPr="00831D58" w:rsidRDefault="006C56C9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K1ZIP_U14</w:t>
            </w:r>
          </w:p>
        </w:tc>
      </w:tr>
      <w:tr w:rsidR="00EC3442" w:rsidRPr="00831D58" w14:paraId="0B26832D" w14:textId="77777777" w:rsidTr="006C56C9">
        <w:trPr>
          <w:trHeight w:val="340"/>
        </w:trPr>
        <w:tc>
          <w:tcPr>
            <w:tcW w:w="957" w:type="dxa"/>
            <w:vAlign w:val="center"/>
          </w:tcPr>
          <w:p w14:paraId="319D7449" w14:textId="2F525143" w:rsidR="00EC3442" w:rsidRPr="00831D58" w:rsidRDefault="00EC3442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U0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8143" w:type="dxa"/>
            <w:gridSpan w:val="9"/>
            <w:vAlign w:val="center"/>
          </w:tcPr>
          <w:p w14:paraId="0082F10F" w14:textId="2D76DD41" w:rsidR="00EC3442" w:rsidRPr="00831D58" w:rsidRDefault="00B50919" w:rsidP="007110B4">
            <w:pPr>
              <w:spacing w:after="60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10D26">
              <w:rPr>
                <w:rFonts w:ascii="Arial" w:hAnsi="Arial" w:cs="Arial"/>
                <w:color w:val="000000"/>
                <w:sz w:val="16"/>
                <w:szCs w:val="16"/>
              </w:rPr>
              <w:t>Potrafi pozyskiwać informacje z literatury, baz danych, norm i innych źródeł obowiązujących w inżynierii produkcji</w:t>
            </w:r>
          </w:p>
        </w:tc>
        <w:tc>
          <w:tcPr>
            <w:tcW w:w="1322" w:type="dxa"/>
            <w:vAlign w:val="center"/>
          </w:tcPr>
          <w:p w14:paraId="3A668C70" w14:textId="3A9127CB" w:rsidR="00EC3442" w:rsidRPr="00831D58" w:rsidRDefault="00EC3442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K1ZIP_U1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3127F4" w:rsidRPr="00831D58" w14:paraId="65ED41C0" w14:textId="77777777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14:paraId="126C75BB" w14:textId="77777777" w:rsidR="003127F4" w:rsidRPr="00831D58" w:rsidRDefault="00362AB5" w:rsidP="00650F5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</w:t>
            </w:r>
            <w:r w:rsidR="00F538E1" w:rsidRPr="00831D5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</w:t>
            </w:r>
            <w:r w:rsidRPr="00831D58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3127F4" w:rsidRPr="00831D58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6C56C9" w:rsidRPr="00831D58" w14:paraId="0463C11F" w14:textId="77777777" w:rsidTr="006C56C9">
        <w:trPr>
          <w:trHeight w:val="340"/>
        </w:trPr>
        <w:tc>
          <w:tcPr>
            <w:tcW w:w="957" w:type="dxa"/>
            <w:vAlign w:val="center"/>
          </w:tcPr>
          <w:p w14:paraId="5A005324" w14:textId="0B289C75" w:rsidR="006C56C9" w:rsidRPr="00831D58" w:rsidRDefault="00EC3442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8143" w:type="dxa"/>
            <w:gridSpan w:val="9"/>
            <w:vAlign w:val="center"/>
          </w:tcPr>
          <w:p w14:paraId="59827799" w14:textId="7D25D839" w:rsidR="006C56C9" w:rsidRPr="00B50919" w:rsidRDefault="00B50919" w:rsidP="00B50919">
            <w:pPr>
              <w:spacing w:after="60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Jest gotów do </w:t>
            </w:r>
            <w:r w:rsidRPr="00B50919">
              <w:rPr>
                <w:rFonts w:ascii="Arial" w:hAnsi="Arial" w:cs="Arial"/>
                <w:color w:val="000000"/>
                <w:sz w:val="16"/>
                <w:szCs w:val="16"/>
              </w:rPr>
              <w:t>myślenia i działania w sposób przedsiębiorczy przy realizacji zadań zawodowych.</w:t>
            </w:r>
            <w:r w:rsidR="006C56C9" w:rsidRPr="00B50919">
              <w:rPr>
                <w:rFonts w:ascii="Arial" w:hAnsi="Arial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14:paraId="2CB3AF95" w14:textId="3833E5FC" w:rsidR="006C56C9" w:rsidRPr="00831D58" w:rsidRDefault="00EC3442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K1ZIP_</w:t>
            </w:r>
            <w:r>
              <w:rPr>
                <w:rFonts w:ascii="Arial" w:hAnsi="Arial" w:cs="Arial"/>
                <w:sz w:val="16"/>
                <w:szCs w:val="16"/>
              </w:rPr>
              <w:t>K05</w:t>
            </w:r>
          </w:p>
        </w:tc>
      </w:tr>
      <w:tr w:rsidR="00426FC6" w:rsidRPr="00831D58" w14:paraId="1B32FB60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01F47B83" w14:textId="77777777" w:rsidR="00426FC6" w:rsidRPr="00831D58" w:rsidRDefault="00426FC6" w:rsidP="006C0A5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 xml:space="preserve">IV. </w:t>
            </w:r>
            <w:r w:rsidR="00BA2427" w:rsidRPr="00831D58">
              <w:rPr>
                <w:rFonts w:ascii="Arial" w:hAnsi="Arial" w:cs="Arial"/>
                <w:sz w:val="16"/>
                <w:szCs w:val="16"/>
              </w:rPr>
              <w:t>TREŚCI PROGRAMOWE</w:t>
            </w:r>
          </w:p>
        </w:tc>
      </w:tr>
      <w:tr w:rsidR="00426FC6" w:rsidRPr="00831D58" w14:paraId="40AA66E8" w14:textId="77777777" w:rsidTr="007A1975">
        <w:trPr>
          <w:trHeight w:val="567"/>
        </w:trPr>
        <w:tc>
          <w:tcPr>
            <w:tcW w:w="10422" w:type="dxa"/>
            <w:gridSpan w:val="11"/>
            <w:vAlign w:val="center"/>
          </w:tcPr>
          <w:p w14:paraId="0DE260DB" w14:textId="77777777" w:rsidR="00426FC6" w:rsidRPr="00831D58" w:rsidRDefault="00426FC6" w:rsidP="0088702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 xml:space="preserve">Treści </w:t>
            </w:r>
            <w:r w:rsidR="00887020" w:rsidRPr="00831D58">
              <w:rPr>
                <w:rFonts w:ascii="Arial" w:hAnsi="Arial" w:cs="Arial"/>
                <w:b/>
                <w:sz w:val="16"/>
                <w:szCs w:val="16"/>
              </w:rPr>
              <w:t>programowe</w:t>
            </w:r>
            <w:r w:rsidRPr="00831D58">
              <w:rPr>
                <w:rFonts w:ascii="Arial" w:hAnsi="Arial" w:cs="Arial"/>
                <w:b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831D58" w14:paraId="3BCCDD35" w14:textId="77777777" w:rsidTr="00743938">
        <w:trPr>
          <w:trHeight w:val="340"/>
        </w:trPr>
        <w:tc>
          <w:tcPr>
            <w:tcW w:w="10422" w:type="dxa"/>
            <w:gridSpan w:val="11"/>
            <w:vAlign w:val="center"/>
          </w:tcPr>
          <w:p w14:paraId="643AB8B5" w14:textId="77777777" w:rsidR="00426FC6" w:rsidRPr="00831D58" w:rsidRDefault="00426FC6" w:rsidP="00D1023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sz w:val="16"/>
                <w:szCs w:val="16"/>
              </w:rPr>
              <w:br w:type="page"/>
            </w:r>
            <w:r w:rsidR="00D10232" w:rsidRPr="00831D58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426FC6" w:rsidRPr="00831D58" w14:paraId="0720213A" w14:textId="77777777" w:rsidTr="001F73D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3D4F11D8" w14:textId="77777777" w:rsidR="00426FC6" w:rsidRPr="00831D58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vAlign w:val="center"/>
          </w:tcPr>
          <w:p w14:paraId="1D6C7246" w14:textId="77777777" w:rsidR="00426FC6" w:rsidRPr="00831D58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6468A2FF" w14:textId="77777777" w:rsidR="00426FC6" w:rsidRPr="00831D58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1D41F9FD" w14:textId="77777777" w:rsidR="00887020" w:rsidRPr="00831D58" w:rsidRDefault="00887020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751FE3" w:rsidRPr="00831D58" w14:paraId="3F329974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76A75807" w14:textId="77777777" w:rsidR="00751FE3" w:rsidRPr="00831D58" w:rsidRDefault="00751FE3" w:rsidP="00751FE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lastRenderedPageBreak/>
              <w:t>w1</w:t>
            </w:r>
          </w:p>
        </w:tc>
        <w:tc>
          <w:tcPr>
            <w:tcW w:w="7505" w:type="dxa"/>
            <w:gridSpan w:val="7"/>
            <w:vAlign w:val="center"/>
          </w:tcPr>
          <w:p w14:paraId="0CE8F9F6" w14:textId="77777777" w:rsidR="00751FE3" w:rsidRPr="00831D58" w:rsidRDefault="00751FE3" w:rsidP="00053C3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Istota, cele i zakres zarządzania produkcją i usługami. Pojęcie produkcji, systemu produkcyjnego i zarządzania produkcją. Struktura i infrastruktura systemu produkcyjnego. Porównanie działalności produkcyjnej i usługowej. Zasoby produkcyjne: pracownicze, rzeczowe, kapitałowe, informacyjne, wiedzy. Funkcje zarządzania produkcją. Decyzje strategiczne i operacyjne zarządzania produkcją. Cele zarządzania produkcją. Zasady logistycznego zarządzania produkcją. Parametry przebiegu produkcji: partia, czas realizacji i zapas. Cykl obrotu kapitału. Mierniki efektywności produkcji: produktywność, zysk operacyjny, próg rentowności, przepływ gotówki i ich obliczanie.</w:t>
            </w:r>
          </w:p>
        </w:tc>
        <w:tc>
          <w:tcPr>
            <w:tcW w:w="1407" w:type="dxa"/>
            <w:gridSpan w:val="2"/>
            <w:vAlign w:val="center"/>
          </w:tcPr>
          <w:p w14:paraId="60C9F7C1" w14:textId="77777777" w:rsidR="00751FE3" w:rsidRPr="00831D58" w:rsidRDefault="00751FE3" w:rsidP="00751FE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6/</w:t>
            </w:r>
          </w:p>
        </w:tc>
      </w:tr>
      <w:tr w:rsidR="00751FE3" w:rsidRPr="00831D58" w14:paraId="7A64DB8F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1335D807" w14:textId="77777777" w:rsidR="00751FE3" w:rsidRPr="00831D58" w:rsidRDefault="00751FE3" w:rsidP="00751FE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7"/>
            <w:vAlign w:val="center"/>
          </w:tcPr>
          <w:p w14:paraId="13AD32B4" w14:textId="77777777" w:rsidR="00751FE3" w:rsidRPr="00831D58" w:rsidRDefault="00751FE3" w:rsidP="001209A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Decyzje strategiczne zarządzania produkcją - projektowanie systemu produkcyjnego. Wybór produktu i procesu. Rodzaje procesów: ci</w:t>
            </w:r>
            <w:r w:rsidR="001209A8" w:rsidRPr="00831D58">
              <w:rPr>
                <w:rFonts w:ascii="Arial" w:hAnsi="Arial" w:cs="Arial"/>
                <w:sz w:val="16"/>
                <w:szCs w:val="16"/>
              </w:rPr>
              <w:t>ą</w:t>
            </w:r>
            <w:r w:rsidRPr="00831D58">
              <w:rPr>
                <w:rFonts w:ascii="Arial" w:hAnsi="Arial" w:cs="Arial"/>
                <w:sz w:val="16"/>
                <w:szCs w:val="16"/>
              </w:rPr>
              <w:t>głe (potokowe), nieciągłe (warsztatowe), typu projekt i ich koszty stałe oraz zmienne. Dopasowanie procesu i cech produktu. Typy produkcji. Ekonomia skali i zakresu. Rodzaje struktur procesów i systemu produkcyjnego. Wskaźnik efektywności procesu.</w:t>
            </w:r>
          </w:p>
        </w:tc>
        <w:tc>
          <w:tcPr>
            <w:tcW w:w="1407" w:type="dxa"/>
            <w:gridSpan w:val="2"/>
            <w:vAlign w:val="center"/>
          </w:tcPr>
          <w:p w14:paraId="767ED2AB" w14:textId="77777777" w:rsidR="00751FE3" w:rsidRPr="00831D58" w:rsidRDefault="00751FE3" w:rsidP="00751FE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6/2</w:t>
            </w:r>
          </w:p>
        </w:tc>
      </w:tr>
      <w:tr w:rsidR="00751FE3" w:rsidRPr="00831D58" w14:paraId="3DF85010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0A47FD74" w14:textId="77777777" w:rsidR="00751FE3" w:rsidRPr="00831D58" w:rsidRDefault="00751FE3" w:rsidP="00751FE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7"/>
            <w:vAlign w:val="center"/>
          </w:tcPr>
          <w:p w14:paraId="06D31267" w14:textId="77777777" w:rsidR="00751FE3" w:rsidRPr="00831D58" w:rsidRDefault="00751FE3" w:rsidP="00053C3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Hierarchia poziomów zarządzania produkcją. Zagregowane planowanie produkcji (ZPP). Cele ZPP. Strategie ZPP: produkcja na stałym poziomie, produkcja zgodna z popytem.</w:t>
            </w:r>
          </w:p>
        </w:tc>
        <w:tc>
          <w:tcPr>
            <w:tcW w:w="1407" w:type="dxa"/>
            <w:gridSpan w:val="2"/>
            <w:vAlign w:val="center"/>
          </w:tcPr>
          <w:p w14:paraId="6A75A2ED" w14:textId="77777777" w:rsidR="00751FE3" w:rsidRPr="00831D58" w:rsidRDefault="00751FE3" w:rsidP="00751FE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751FE3" w:rsidRPr="00831D58" w14:paraId="62CD4E52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7A245A37" w14:textId="77777777" w:rsidR="00751FE3" w:rsidRPr="00831D58" w:rsidRDefault="00751FE3" w:rsidP="00751FE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505" w:type="dxa"/>
            <w:gridSpan w:val="7"/>
            <w:vAlign w:val="center"/>
          </w:tcPr>
          <w:p w14:paraId="5FA5D91A" w14:textId="77777777" w:rsidR="00751FE3" w:rsidRPr="00831D58" w:rsidRDefault="00751FE3" w:rsidP="00053C3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Zarządzanie zapasami w przedsiębiorstwie. Rodzaje zapasów: zapasy nabywane, zapasy produkcji w toku, zapasy handlowe. Funkcje zapasów. Koszty zapasów: koszty utrzymania, zamawiania, niedoboru, nadmiaru. Model ekonomicznej wielkości zamówienia (EOQ). Modele zarządzania zapasami. Model ekonomicznej wielkości produkcji. Model z niedoborami. Model z rabatami ilościowymi. Klasyczne systemy zarządzania zapasami: stała wielkość, stały okres zamawiania.</w:t>
            </w:r>
          </w:p>
        </w:tc>
        <w:tc>
          <w:tcPr>
            <w:tcW w:w="1407" w:type="dxa"/>
            <w:gridSpan w:val="2"/>
            <w:vAlign w:val="center"/>
          </w:tcPr>
          <w:p w14:paraId="7886B4A6" w14:textId="77777777" w:rsidR="00751FE3" w:rsidRPr="00831D58" w:rsidRDefault="00751FE3" w:rsidP="00751FE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6/2</w:t>
            </w:r>
          </w:p>
        </w:tc>
      </w:tr>
      <w:tr w:rsidR="00751FE3" w:rsidRPr="00831D58" w14:paraId="4CA62051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7942901A" w14:textId="77777777" w:rsidR="00751FE3" w:rsidRPr="00831D58" w:rsidRDefault="00751FE3" w:rsidP="00751FE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7505" w:type="dxa"/>
            <w:gridSpan w:val="7"/>
            <w:vAlign w:val="center"/>
          </w:tcPr>
          <w:p w14:paraId="099F405E" w14:textId="77777777" w:rsidR="00751FE3" w:rsidRPr="00831D58" w:rsidRDefault="00751FE3" w:rsidP="00053C3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Główne planowanie produkcji (MPS): cele, istota, dane wejściowe. Planowanie potrzeb materiałowych (MRP). Logika MRP: obliczanie potrzeb brutto, obliczanie potrzeb netto, ustalanie wielkości zamówienia (partiowanie), ustalanie terminu zamówienia (terminowanie)</w:t>
            </w:r>
          </w:p>
        </w:tc>
        <w:tc>
          <w:tcPr>
            <w:tcW w:w="1407" w:type="dxa"/>
            <w:gridSpan w:val="2"/>
            <w:vAlign w:val="center"/>
          </w:tcPr>
          <w:p w14:paraId="3D7500A2" w14:textId="77777777" w:rsidR="00751FE3" w:rsidRPr="00831D58" w:rsidRDefault="00751FE3" w:rsidP="00751FE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751FE3" w:rsidRPr="00831D58" w14:paraId="7098015B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1C32989F" w14:textId="77777777" w:rsidR="00751FE3" w:rsidRPr="00831D58" w:rsidRDefault="00751FE3" w:rsidP="00751FE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7505" w:type="dxa"/>
            <w:gridSpan w:val="7"/>
            <w:vAlign w:val="center"/>
          </w:tcPr>
          <w:p w14:paraId="5C15D364" w14:textId="77777777" w:rsidR="00751FE3" w:rsidRPr="00831D58" w:rsidRDefault="00751FE3" w:rsidP="00053C3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Sterowanie produkcją. Szczegółowe harmonogramowanie produkcji. Harmonogramowania w przód i wstecz. Obciążenie przy ograniczonych i nieograniczonych zdolnościach. Strategia produkcji JIT.</w:t>
            </w:r>
          </w:p>
        </w:tc>
        <w:tc>
          <w:tcPr>
            <w:tcW w:w="1407" w:type="dxa"/>
            <w:gridSpan w:val="2"/>
            <w:vAlign w:val="center"/>
          </w:tcPr>
          <w:p w14:paraId="4C5B960B" w14:textId="77777777" w:rsidR="00751FE3" w:rsidRPr="00831D58" w:rsidRDefault="00751FE3" w:rsidP="00751FE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751FE3" w:rsidRPr="00831D58" w14:paraId="432948D5" w14:textId="77777777" w:rsidTr="005713B4">
        <w:trPr>
          <w:trHeight w:val="340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vAlign w:val="center"/>
          </w:tcPr>
          <w:p w14:paraId="1278E657" w14:textId="77777777" w:rsidR="00751FE3" w:rsidRPr="00831D58" w:rsidRDefault="008C7E2E" w:rsidP="00751FE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 xml:space="preserve">Ćwiczenia </w:t>
            </w:r>
          </w:p>
        </w:tc>
      </w:tr>
      <w:tr w:rsidR="00751FE3" w:rsidRPr="00831D58" w14:paraId="3F040C41" w14:textId="77777777" w:rsidTr="001F73D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21DBFA2F" w14:textId="77777777" w:rsidR="00751FE3" w:rsidRPr="00831D58" w:rsidRDefault="00751FE3" w:rsidP="00751FE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vAlign w:val="center"/>
          </w:tcPr>
          <w:p w14:paraId="0F1998A5" w14:textId="77777777" w:rsidR="00751FE3" w:rsidRPr="00831D58" w:rsidRDefault="00751FE3" w:rsidP="00751FE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6401B4ED" w14:textId="77777777" w:rsidR="00751FE3" w:rsidRPr="00831D58" w:rsidRDefault="00751FE3" w:rsidP="00751FE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3086D0C6" w14:textId="77777777" w:rsidR="00751FE3" w:rsidRPr="00831D58" w:rsidRDefault="00751FE3" w:rsidP="00751FE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8C7E2E" w:rsidRPr="00831D58" w14:paraId="00C17FAC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1956E8AA" w14:textId="77777777" w:rsidR="008C7E2E" w:rsidRPr="00831D58" w:rsidRDefault="008C7E2E" w:rsidP="008C7E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ćw1</w:t>
            </w:r>
          </w:p>
        </w:tc>
        <w:tc>
          <w:tcPr>
            <w:tcW w:w="7505" w:type="dxa"/>
            <w:gridSpan w:val="7"/>
            <w:vAlign w:val="center"/>
          </w:tcPr>
          <w:p w14:paraId="36288D70" w14:textId="77777777" w:rsidR="008C7E2E" w:rsidRPr="00831D58" w:rsidRDefault="008C7E2E" w:rsidP="00053C3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Wybór programu i procesu produkcyjnego z wykorzystaniem metody progu rentowności.</w:t>
            </w:r>
          </w:p>
        </w:tc>
        <w:tc>
          <w:tcPr>
            <w:tcW w:w="1407" w:type="dxa"/>
            <w:gridSpan w:val="2"/>
            <w:vAlign w:val="center"/>
          </w:tcPr>
          <w:p w14:paraId="4CC6C6B2" w14:textId="77777777" w:rsidR="008C7E2E" w:rsidRPr="00831D58" w:rsidRDefault="008C7E2E" w:rsidP="008C7E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6/2</w:t>
            </w:r>
          </w:p>
        </w:tc>
      </w:tr>
      <w:tr w:rsidR="008C7E2E" w:rsidRPr="00831D58" w14:paraId="5A1AE92E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1A4B9745" w14:textId="77777777" w:rsidR="008C7E2E" w:rsidRPr="00831D58" w:rsidRDefault="008C7E2E" w:rsidP="008C7E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505" w:type="dxa"/>
            <w:gridSpan w:val="7"/>
            <w:vAlign w:val="center"/>
          </w:tcPr>
          <w:p w14:paraId="60F6E4DE" w14:textId="77777777" w:rsidR="008C7E2E" w:rsidRPr="00831D58" w:rsidRDefault="008C7E2E" w:rsidP="00053C3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Planowanie zdolności produkcyjnej. Cykl produkcyjny. Formy przebiegu części w procesie produkcyjnym: przebieg szeregowy, przebieg równoległy, Zastosowanie wykresu Gantt'a w określaniu cyklu produkcyjnego.</w:t>
            </w:r>
          </w:p>
        </w:tc>
        <w:tc>
          <w:tcPr>
            <w:tcW w:w="1407" w:type="dxa"/>
            <w:gridSpan w:val="2"/>
            <w:vAlign w:val="center"/>
          </w:tcPr>
          <w:p w14:paraId="7AB703D5" w14:textId="77777777" w:rsidR="008C7E2E" w:rsidRPr="00831D58" w:rsidRDefault="008C7E2E" w:rsidP="008C7E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6/2</w:t>
            </w:r>
          </w:p>
        </w:tc>
      </w:tr>
      <w:tr w:rsidR="008C7E2E" w:rsidRPr="00831D58" w14:paraId="5C8E2B40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55706BA4" w14:textId="77777777" w:rsidR="008C7E2E" w:rsidRPr="00831D58" w:rsidRDefault="008C7E2E" w:rsidP="008C7E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ćw3</w:t>
            </w:r>
          </w:p>
        </w:tc>
        <w:tc>
          <w:tcPr>
            <w:tcW w:w="7505" w:type="dxa"/>
            <w:gridSpan w:val="7"/>
            <w:vAlign w:val="center"/>
          </w:tcPr>
          <w:p w14:paraId="54DE5BED" w14:textId="77777777" w:rsidR="008C7E2E" w:rsidRPr="00831D58" w:rsidRDefault="008C7E2E" w:rsidP="00053C3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Zagregowane planowanie produkcji. Opracowanie planów produkcji metodą nieformalną oraz metodą macierzy transportowej.</w:t>
            </w:r>
          </w:p>
        </w:tc>
        <w:tc>
          <w:tcPr>
            <w:tcW w:w="1407" w:type="dxa"/>
            <w:gridSpan w:val="2"/>
            <w:vAlign w:val="center"/>
          </w:tcPr>
          <w:p w14:paraId="71797BC5" w14:textId="77777777" w:rsidR="008C7E2E" w:rsidRPr="00831D58" w:rsidRDefault="008C7E2E" w:rsidP="008C7E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6/2</w:t>
            </w:r>
          </w:p>
        </w:tc>
      </w:tr>
      <w:tr w:rsidR="008C7E2E" w:rsidRPr="00831D58" w14:paraId="10FDCEAC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551E2BA9" w14:textId="77777777" w:rsidR="008C7E2E" w:rsidRPr="00831D58" w:rsidRDefault="008C7E2E" w:rsidP="008C7E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7505" w:type="dxa"/>
            <w:gridSpan w:val="7"/>
            <w:vAlign w:val="center"/>
          </w:tcPr>
          <w:p w14:paraId="017DE471" w14:textId="77777777" w:rsidR="008C7E2E" w:rsidRPr="00831D58" w:rsidRDefault="008C7E2E" w:rsidP="00053C3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Planowanie potrzeb materiałowych. Określanie struktury produktu (BOM). Obliczanie potrzeb materiałowych zgodnie z logiką MRP.</w:t>
            </w:r>
          </w:p>
        </w:tc>
        <w:tc>
          <w:tcPr>
            <w:tcW w:w="1407" w:type="dxa"/>
            <w:gridSpan w:val="2"/>
            <w:vAlign w:val="center"/>
          </w:tcPr>
          <w:p w14:paraId="55B161B2" w14:textId="77777777" w:rsidR="008C7E2E" w:rsidRPr="00831D58" w:rsidRDefault="008C7E2E" w:rsidP="008C7E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6/2</w:t>
            </w:r>
          </w:p>
        </w:tc>
      </w:tr>
      <w:tr w:rsidR="008C7E2E" w:rsidRPr="00831D58" w14:paraId="3605FAE4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73EE55BA" w14:textId="77777777" w:rsidR="008C7E2E" w:rsidRPr="00831D58" w:rsidRDefault="008C7E2E" w:rsidP="008C7E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ćw5</w:t>
            </w:r>
          </w:p>
        </w:tc>
        <w:tc>
          <w:tcPr>
            <w:tcW w:w="7505" w:type="dxa"/>
            <w:gridSpan w:val="7"/>
            <w:vAlign w:val="center"/>
          </w:tcPr>
          <w:p w14:paraId="195BB815" w14:textId="77777777" w:rsidR="008C7E2E" w:rsidRPr="00831D58" w:rsidRDefault="008C7E2E" w:rsidP="00053C3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Ustalanie ekonomicznej wielkości zamówienia EOQ. Obliczanie kosztów utrzymania zapasów, kosztów zamawiania. Ustalanie punktu ponownego zamawiania.</w:t>
            </w:r>
          </w:p>
        </w:tc>
        <w:tc>
          <w:tcPr>
            <w:tcW w:w="1407" w:type="dxa"/>
            <w:gridSpan w:val="2"/>
            <w:vAlign w:val="center"/>
          </w:tcPr>
          <w:p w14:paraId="6EB1CCAD" w14:textId="77777777" w:rsidR="008C7E2E" w:rsidRPr="00831D58" w:rsidRDefault="008C7E2E" w:rsidP="008C7E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6/4</w:t>
            </w:r>
          </w:p>
        </w:tc>
      </w:tr>
      <w:tr w:rsidR="008C7E2E" w:rsidRPr="00831D58" w14:paraId="4CFCD37D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1E76C1FD" w14:textId="77777777" w:rsidR="008C7E2E" w:rsidRPr="00831D58" w:rsidRDefault="008C7E2E" w:rsidP="008C7E2E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8C7E2E" w:rsidRPr="00831D58" w14:paraId="413B3AF5" w14:textId="77777777" w:rsidTr="00E03BB3">
        <w:trPr>
          <w:trHeight w:val="1191"/>
        </w:trPr>
        <w:tc>
          <w:tcPr>
            <w:tcW w:w="10422" w:type="dxa"/>
            <w:gridSpan w:val="11"/>
            <w:vAlign w:val="center"/>
          </w:tcPr>
          <w:p w14:paraId="1A4A2E51" w14:textId="77777777" w:rsidR="00552D9C" w:rsidRPr="00831D58" w:rsidRDefault="00552D9C" w:rsidP="00A44156">
            <w:pPr>
              <w:spacing w:before="60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831D58">
              <w:rPr>
                <w:rFonts w:ascii="Arial" w:hAnsi="Arial" w:cs="Arial"/>
                <w:b/>
                <w:bCs/>
                <w:sz w:val="16"/>
                <w:szCs w:val="16"/>
              </w:rPr>
              <w:t>kształcenia</w:t>
            </w:r>
          </w:p>
          <w:p w14:paraId="2ADF8CFA" w14:textId="77777777" w:rsidR="00552D9C" w:rsidRPr="00831D58" w:rsidRDefault="00552D9C" w:rsidP="00552D9C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31D58">
              <w:rPr>
                <w:rFonts w:ascii="Arial" w:hAnsi="Arial" w:cs="Arial"/>
                <w:bCs/>
                <w:sz w:val="16"/>
                <w:szCs w:val="16"/>
              </w:rPr>
              <w:t>Wykład informacyjny (konwencjonalny)</w:t>
            </w:r>
          </w:p>
          <w:p w14:paraId="5D302B76" w14:textId="77777777" w:rsidR="00552D9C" w:rsidRPr="00831D58" w:rsidRDefault="00552D9C" w:rsidP="00552D9C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31D58">
              <w:rPr>
                <w:rFonts w:ascii="Arial" w:hAnsi="Arial" w:cs="Arial"/>
                <w:bCs/>
                <w:sz w:val="16"/>
                <w:szCs w:val="16"/>
              </w:rPr>
              <w:t>Ćwiczenia problemowe z obliczeniami przy tablicy</w:t>
            </w:r>
          </w:p>
          <w:p w14:paraId="1C002323" w14:textId="77777777" w:rsidR="00552D9C" w:rsidRPr="00831D58" w:rsidRDefault="00552D9C" w:rsidP="00552D9C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4C50C450" w14:textId="77777777" w:rsidR="00552D9C" w:rsidRPr="00831D58" w:rsidRDefault="00552D9C" w:rsidP="00552D9C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</w:p>
          <w:p w14:paraId="51881FA8" w14:textId="77777777" w:rsidR="00552D9C" w:rsidRPr="00831D58" w:rsidRDefault="00552D9C" w:rsidP="00552D9C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31D58">
              <w:rPr>
                <w:rFonts w:ascii="Arial" w:hAnsi="Arial" w:cs="Arial"/>
                <w:bCs/>
                <w:sz w:val="16"/>
                <w:szCs w:val="16"/>
              </w:rPr>
              <w:t>Prezentacje multimedialne, teksty źródłowe, Internet, rzutnik multimedialny, tablica multimedialna</w:t>
            </w:r>
          </w:p>
          <w:p w14:paraId="6E334DC4" w14:textId="77777777" w:rsidR="001B6F81" w:rsidRPr="00831D58" w:rsidRDefault="001B6F81" w:rsidP="001B6F81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8C7E2E" w:rsidRPr="00831D58" w14:paraId="1136EF3E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1851B26E" w14:textId="77777777" w:rsidR="008C7E2E" w:rsidRPr="00831D58" w:rsidRDefault="008C7E2E" w:rsidP="008C7E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8C7E2E" w:rsidRPr="00831D58" w14:paraId="1B336A95" w14:textId="77777777" w:rsidTr="00D3214D">
        <w:trPr>
          <w:trHeight w:val="699"/>
        </w:trPr>
        <w:tc>
          <w:tcPr>
            <w:tcW w:w="10422" w:type="dxa"/>
            <w:gridSpan w:val="11"/>
            <w:vAlign w:val="center"/>
          </w:tcPr>
          <w:p w14:paraId="06569A63" w14:textId="77777777" w:rsidR="00831D58" w:rsidRPr="009F6C21" w:rsidRDefault="00831D58" w:rsidP="00831D58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36D85DB" w14:textId="30CB3E6E" w:rsidR="00831D58" w:rsidRPr="009F6C21" w:rsidRDefault="00831D58" w:rsidP="00831D58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F6C21">
              <w:rPr>
                <w:rFonts w:ascii="Arial" w:hAnsi="Arial" w:cs="Arial"/>
                <w:b/>
                <w:sz w:val="16"/>
                <w:szCs w:val="16"/>
              </w:rPr>
              <w:t xml:space="preserve">1. </w:t>
            </w:r>
            <w:r w:rsidR="006C56C9" w:rsidRPr="009F6C21">
              <w:rPr>
                <w:rFonts w:ascii="Arial" w:hAnsi="Arial" w:cs="Arial"/>
                <w:b/>
                <w:sz w:val="16"/>
                <w:szCs w:val="16"/>
              </w:rPr>
              <w:t xml:space="preserve">Formy </w:t>
            </w:r>
            <w:r w:rsidRPr="009F6C21">
              <w:rPr>
                <w:rFonts w:ascii="Arial" w:hAnsi="Arial" w:cs="Arial"/>
                <w:b/>
                <w:sz w:val="16"/>
                <w:szCs w:val="16"/>
              </w:rPr>
              <w:t>zaliczenia:</w:t>
            </w:r>
          </w:p>
          <w:p w14:paraId="5BB4FDBF" w14:textId="77777777" w:rsidR="00831D58" w:rsidRPr="009F6C21" w:rsidRDefault="00831D58" w:rsidP="00831D58">
            <w:pPr>
              <w:numPr>
                <w:ilvl w:val="0"/>
                <w:numId w:val="30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Egzamin</w:t>
            </w:r>
          </w:p>
          <w:p w14:paraId="49776466" w14:textId="77777777" w:rsidR="00831D58" w:rsidRPr="009F6C21" w:rsidRDefault="00831D58" w:rsidP="00831D5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045378FF" w14:textId="388D3920" w:rsidR="00831D58" w:rsidRPr="009F6C21" w:rsidRDefault="00831D58" w:rsidP="00831D58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F6C21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="006C56C9" w:rsidRPr="006C56C9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14:paraId="11557D3F" w14:textId="28FDE5A3" w:rsidR="00831D58" w:rsidRPr="00E80CB3" w:rsidRDefault="008F60AF" w:rsidP="00831D58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E80CB3">
              <w:rPr>
                <w:rFonts w:ascii="Arial" w:hAnsi="Arial" w:cs="Arial"/>
                <w:sz w:val="16"/>
                <w:szCs w:val="16"/>
              </w:rPr>
              <w:t>W</w:t>
            </w:r>
            <w:r w:rsidR="00831D58" w:rsidRPr="00E80CB3">
              <w:rPr>
                <w:rFonts w:ascii="Arial" w:hAnsi="Arial" w:cs="Arial"/>
                <w:sz w:val="16"/>
                <w:szCs w:val="16"/>
              </w:rPr>
              <w:t>ykładu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:</w:t>
            </w:r>
          </w:p>
          <w:p w14:paraId="17B28C9E" w14:textId="77777777" w:rsidR="00831D58" w:rsidRPr="00E80CB3" w:rsidRDefault="00831D58" w:rsidP="00831D58">
            <w:pPr>
              <w:numPr>
                <w:ilvl w:val="0"/>
                <w:numId w:val="30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e</w:t>
            </w:r>
            <w:r w:rsidRPr="00E80CB3">
              <w:rPr>
                <w:rFonts w:ascii="Arial" w:eastAsia="Calibri" w:hAnsi="Arial" w:cs="Arial"/>
                <w:sz w:val="16"/>
                <w:szCs w:val="16"/>
              </w:rPr>
              <w:t>gzamin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pisemny;</w:t>
            </w:r>
          </w:p>
          <w:p w14:paraId="37C93BC0" w14:textId="77777777" w:rsidR="00831D58" w:rsidRPr="00E80CB3" w:rsidRDefault="00831D58" w:rsidP="00831D58">
            <w:pPr>
              <w:numPr>
                <w:ilvl w:val="0"/>
                <w:numId w:val="30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bCs/>
                <w:sz w:val="16"/>
                <w:szCs w:val="16"/>
              </w:rPr>
              <w:t>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gzamin ustny;</w:t>
            </w:r>
          </w:p>
          <w:p w14:paraId="3E0610FD" w14:textId="77777777" w:rsidR="00831D58" w:rsidRPr="00E80CB3" w:rsidRDefault="00831D58" w:rsidP="00831D58">
            <w:pPr>
              <w:numPr>
                <w:ilvl w:val="0"/>
                <w:numId w:val="30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bCs/>
                <w:sz w:val="16"/>
                <w:szCs w:val="16"/>
              </w:rPr>
              <w:t>t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est wiedzy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.</w:t>
            </w:r>
          </w:p>
          <w:p w14:paraId="09C68464" w14:textId="77777777" w:rsidR="00831D58" w:rsidRDefault="00831D58" w:rsidP="00831D58">
            <w:pPr>
              <w:ind w:left="360"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(jeden z powyższych do wyboru)</w:t>
            </w:r>
          </w:p>
          <w:p w14:paraId="1FD1B8F0" w14:textId="77777777" w:rsidR="00831D58" w:rsidRDefault="00831D58" w:rsidP="00831D5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4BB0830A" w14:textId="5CDA8FDB" w:rsidR="00831D58" w:rsidRPr="009F6C21" w:rsidRDefault="008F60AF" w:rsidP="00831D58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Ćwiczenia:</w:t>
            </w:r>
            <w:r w:rsidR="00831D58" w:rsidRPr="009F6C21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</w:p>
          <w:p w14:paraId="0A18B7CF" w14:textId="11F70AB3" w:rsidR="00831D58" w:rsidRPr="00831D58" w:rsidRDefault="00831D58" w:rsidP="00831D58">
            <w:pPr>
              <w:numPr>
                <w:ilvl w:val="0"/>
                <w:numId w:val="30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</w:t>
            </w:r>
            <w:r w:rsidRPr="0009074B">
              <w:rPr>
                <w:rFonts w:ascii="Arial" w:hAnsi="Arial" w:cs="Arial"/>
                <w:sz w:val="16"/>
                <w:szCs w:val="16"/>
              </w:rPr>
              <w:t>miejętność samodzielnego rozwiązywania zadań</w:t>
            </w:r>
            <w:r>
              <w:rPr>
                <w:rFonts w:ascii="Arial" w:hAnsi="Arial" w:cs="Arial"/>
                <w:sz w:val="16"/>
                <w:szCs w:val="16"/>
              </w:rPr>
              <w:t>;</w:t>
            </w:r>
          </w:p>
          <w:p w14:paraId="715029EE" w14:textId="77777777" w:rsidR="00831D58" w:rsidRPr="009F6C21" w:rsidRDefault="00831D58" w:rsidP="00831D58">
            <w:pPr>
              <w:numPr>
                <w:ilvl w:val="0"/>
                <w:numId w:val="30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o</w:t>
            </w:r>
            <w:r w:rsidRPr="009F6C21">
              <w:rPr>
                <w:rFonts w:ascii="Arial" w:hAnsi="Arial" w:cs="Arial"/>
                <w:bCs/>
                <w:sz w:val="16"/>
                <w:szCs w:val="16"/>
              </w:rPr>
              <w:t>bserwacja i ocena postaw studenta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  <w:p w14:paraId="2B659655" w14:textId="77777777" w:rsidR="00831D58" w:rsidRPr="009F6C21" w:rsidRDefault="00831D58" w:rsidP="00831D58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34512EB" w14:textId="77777777" w:rsidR="00831D58" w:rsidRPr="009F6C21" w:rsidRDefault="00831D58" w:rsidP="00831D5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F6C21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9F6C21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14:paraId="48165122" w14:textId="719CA2A5" w:rsidR="00552D9C" w:rsidRPr="00831D58" w:rsidRDefault="00552D9C" w:rsidP="008F60A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C7E2E" w:rsidRPr="00831D58" w14:paraId="12CF56BB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1E8C98D1" w14:textId="77777777" w:rsidR="008C7E2E" w:rsidRPr="00831D58" w:rsidRDefault="008C7E2E" w:rsidP="008C7E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8C7E2E" w:rsidRPr="00831D58" w14:paraId="66D8CB25" w14:textId="77777777" w:rsidTr="001F73DA">
        <w:trPr>
          <w:trHeight w:val="567"/>
        </w:trPr>
        <w:tc>
          <w:tcPr>
            <w:tcW w:w="7753" w:type="dxa"/>
            <w:gridSpan w:val="7"/>
            <w:vAlign w:val="center"/>
          </w:tcPr>
          <w:p w14:paraId="373EFE61" w14:textId="77777777" w:rsidR="008C7E2E" w:rsidRPr="00831D58" w:rsidRDefault="008C7E2E" w:rsidP="008C7E2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4"/>
            <w:vAlign w:val="center"/>
          </w:tcPr>
          <w:p w14:paraId="06B19CCB" w14:textId="77777777" w:rsidR="008C7E2E" w:rsidRPr="00831D58" w:rsidRDefault="008C7E2E" w:rsidP="008C7E2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8C7E2E" w:rsidRPr="00831D58" w14:paraId="5FDC6B82" w14:textId="77777777" w:rsidTr="00A44156">
        <w:trPr>
          <w:trHeight w:val="567"/>
        </w:trPr>
        <w:tc>
          <w:tcPr>
            <w:tcW w:w="7753" w:type="dxa"/>
            <w:gridSpan w:val="7"/>
            <w:vAlign w:val="center"/>
          </w:tcPr>
          <w:p w14:paraId="25F63B83" w14:textId="77777777" w:rsidR="008C7E2E" w:rsidRPr="00831D58" w:rsidRDefault="008C7E2E" w:rsidP="001209A8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i/>
                <w:sz w:val="16"/>
                <w:szCs w:val="16"/>
              </w:rPr>
              <w:lastRenderedPageBreak/>
              <w:t>Liczba godzin realizowanych przy bezpośrednim udziale nauczyciela (godziny kontaktowe)</w:t>
            </w:r>
          </w:p>
        </w:tc>
        <w:tc>
          <w:tcPr>
            <w:tcW w:w="2669" w:type="dxa"/>
            <w:gridSpan w:val="4"/>
            <w:vAlign w:val="center"/>
          </w:tcPr>
          <w:p w14:paraId="7255C7BC" w14:textId="1D02073F" w:rsidR="008C7E2E" w:rsidRPr="00831D58" w:rsidRDefault="00552D9C" w:rsidP="00A44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="006C56C9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Pr="00831D58">
              <w:rPr>
                <w:rFonts w:ascii="Arial" w:hAnsi="Arial" w:cs="Arial"/>
                <w:b/>
                <w:sz w:val="16"/>
                <w:szCs w:val="16"/>
              </w:rPr>
              <w:t>/2</w:t>
            </w:r>
            <w:r w:rsidR="006C56C9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</w:tr>
      <w:tr w:rsidR="008C7E2E" w:rsidRPr="00831D58" w14:paraId="4FEBDA8C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26154FF1" w14:textId="77777777" w:rsidR="008C7E2E" w:rsidRPr="00831D58" w:rsidRDefault="008C7E2E" w:rsidP="008C7E2E">
            <w:pPr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4"/>
          </w:tcPr>
          <w:p w14:paraId="1AA891BE" w14:textId="77777777" w:rsidR="008C7E2E" w:rsidRPr="00831D58" w:rsidRDefault="00552D9C" w:rsidP="008C7E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30/12</w:t>
            </w:r>
          </w:p>
        </w:tc>
      </w:tr>
      <w:tr w:rsidR="008C7E2E" w:rsidRPr="00831D58" w14:paraId="1A60DDF1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262C135D" w14:textId="77777777" w:rsidR="008C7E2E" w:rsidRPr="00831D58" w:rsidRDefault="008C7E2E" w:rsidP="008C7E2E">
            <w:pPr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Udział w innych formach zajęć (</w:t>
            </w:r>
            <w:r w:rsidR="00552D9C" w:rsidRPr="00831D58">
              <w:rPr>
                <w:rFonts w:ascii="Arial" w:hAnsi="Arial" w:cs="Arial"/>
                <w:sz w:val="16"/>
                <w:szCs w:val="16"/>
              </w:rPr>
              <w:t>ćwiczenia</w:t>
            </w:r>
            <w:r w:rsidRPr="00831D58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4"/>
          </w:tcPr>
          <w:p w14:paraId="03EF9CD9" w14:textId="77777777" w:rsidR="008C7E2E" w:rsidRPr="00831D58" w:rsidRDefault="00552D9C" w:rsidP="008C7E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30/12</w:t>
            </w:r>
          </w:p>
        </w:tc>
      </w:tr>
      <w:tr w:rsidR="008C7E2E" w:rsidRPr="00831D58" w14:paraId="2BF0B6D5" w14:textId="77777777" w:rsidTr="00A44156">
        <w:trPr>
          <w:trHeight w:val="454"/>
        </w:trPr>
        <w:tc>
          <w:tcPr>
            <w:tcW w:w="7753" w:type="dxa"/>
            <w:gridSpan w:val="7"/>
            <w:vAlign w:val="center"/>
          </w:tcPr>
          <w:p w14:paraId="0B42F9D5" w14:textId="77777777" w:rsidR="008C7E2E" w:rsidRPr="00831D58" w:rsidRDefault="008C7E2E" w:rsidP="008C7E2E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4"/>
            <w:vAlign w:val="center"/>
          </w:tcPr>
          <w:p w14:paraId="23771F19" w14:textId="185D7DFF" w:rsidR="008C7E2E" w:rsidRPr="00831D58" w:rsidRDefault="00C47F4F" w:rsidP="00A44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="006C56C9"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Pr="00831D58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="006C56C9">
              <w:rPr>
                <w:rFonts w:ascii="Arial" w:hAnsi="Arial" w:cs="Arial"/>
                <w:b/>
                <w:sz w:val="16"/>
                <w:szCs w:val="16"/>
              </w:rPr>
              <w:t>101</w:t>
            </w:r>
          </w:p>
        </w:tc>
      </w:tr>
      <w:tr w:rsidR="008C7E2E" w:rsidRPr="00831D58" w14:paraId="50A6D2D7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4CA2DE6C" w14:textId="77777777" w:rsidR="008C7E2E" w:rsidRPr="00831D58" w:rsidRDefault="008C7E2E" w:rsidP="008C7E2E">
            <w:pPr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4"/>
          </w:tcPr>
          <w:p w14:paraId="1F3BB54B" w14:textId="77945354" w:rsidR="008C7E2E" w:rsidRPr="00831D58" w:rsidRDefault="00C47F4F" w:rsidP="008C7E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25/</w:t>
            </w:r>
            <w:r w:rsidR="006C56C9">
              <w:rPr>
                <w:rFonts w:ascii="Arial" w:hAnsi="Arial" w:cs="Arial"/>
                <w:sz w:val="16"/>
                <w:szCs w:val="16"/>
              </w:rPr>
              <w:t>4</w:t>
            </w:r>
            <w:r w:rsidR="00552D9C" w:rsidRPr="00831D58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8C7E2E" w:rsidRPr="00831D58" w14:paraId="7D84B5D5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2AF35EB8" w14:textId="77777777" w:rsidR="008C7E2E" w:rsidRPr="00831D58" w:rsidRDefault="008C7E2E" w:rsidP="008C7E2E">
            <w:pPr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Przygotowanie do innych form zajęć (</w:t>
            </w:r>
            <w:r w:rsidR="00552D9C" w:rsidRPr="00831D58">
              <w:rPr>
                <w:rFonts w:ascii="Arial" w:hAnsi="Arial" w:cs="Arial"/>
                <w:sz w:val="16"/>
                <w:szCs w:val="16"/>
              </w:rPr>
              <w:t>ćwiczenia</w:t>
            </w:r>
            <w:r w:rsidRPr="00831D58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4"/>
          </w:tcPr>
          <w:p w14:paraId="55857FCD" w14:textId="7FC7AD53" w:rsidR="008C7E2E" w:rsidRPr="00831D58" w:rsidRDefault="006C56C9" w:rsidP="008C7E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  <w:r w:rsidR="00C47F4F" w:rsidRPr="00831D58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41</w:t>
            </w:r>
          </w:p>
        </w:tc>
      </w:tr>
      <w:tr w:rsidR="008C7E2E" w:rsidRPr="00831D58" w14:paraId="3F745774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6740AED4" w14:textId="77777777" w:rsidR="008C7E2E" w:rsidRPr="00831D58" w:rsidRDefault="008C7E2E" w:rsidP="008C7E2E">
            <w:pPr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4"/>
          </w:tcPr>
          <w:p w14:paraId="377FDDFF" w14:textId="77777777" w:rsidR="008C7E2E" w:rsidRPr="00831D58" w:rsidRDefault="00751C31" w:rsidP="008C7E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1</w:t>
            </w:r>
            <w:r w:rsidR="00C47F4F" w:rsidRPr="00831D58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8C7E2E" w:rsidRPr="00831D58" w14:paraId="17DBD5A9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6D4BD27B" w14:textId="77777777" w:rsidR="008C7E2E" w:rsidRPr="00831D58" w:rsidRDefault="008C7E2E" w:rsidP="008C7E2E">
            <w:pPr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Przygotowanie do zaliczenia innych zajęć (</w:t>
            </w:r>
            <w:r w:rsidR="00552D9C" w:rsidRPr="00831D58">
              <w:rPr>
                <w:rFonts w:ascii="Arial" w:hAnsi="Arial" w:cs="Arial"/>
                <w:sz w:val="16"/>
                <w:szCs w:val="16"/>
              </w:rPr>
              <w:t>ćwiczenia</w:t>
            </w:r>
            <w:r w:rsidRPr="00831D58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4"/>
          </w:tcPr>
          <w:p w14:paraId="10D6B49E" w14:textId="77777777" w:rsidR="008C7E2E" w:rsidRPr="00831D58" w:rsidRDefault="00751C31" w:rsidP="008C7E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8C7E2E" w:rsidRPr="00831D58" w14:paraId="0AC764B9" w14:textId="77777777" w:rsidTr="00A44156">
        <w:trPr>
          <w:trHeight w:val="373"/>
        </w:trPr>
        <w:tc>
          <w:tcPr>
            <w:tcW w:w="7753" w:type="dxa"/>
            <w:gridSpan w:val="7"/>
            <w:vAlign w:val="center"/>
          </w:tcPr>
          <w:p w14:paraId="5FB29C3A" w14:textId="77777777" w:rsidR="008C7E2E" w:rsidRPr="00831D58" w:rsidRDefault="008C7E2E" w:rsidP="008C7E2E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4"/>
            <w:vAlign w:val="center"/>
          </w:tcPr>
          <w:p w14:paraId="6220436C" w14:textId="77777777" w:rsidR="008C7E2E" w:rsidRPr="00831D58" w:rsidRDefault="00C47F4F" w:rsidP="00A44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125</w:t>
            </w:r>
          </w:p>
        </w:tc>
      </w:tr>
      <w:tr w:rsidR="008C7E2E" w:rsidRPr="00831D58" w14:paraId="13958C17" w14:textId="77777777" w:rsidTr="00A44156">
        <w:trPr>
          <w:trHeight w:val="454"/>
        </w:trPr>
        <w:tc>
          <w:tcPr>
            <w:tcW w:w="7753" w:type="dxa"/>
            <w:gridSpan w:val="7"/>
            <w:vAlign w:val="center"/>
          </w:tcPr>
          <w:p w14:paraId="1E6FC28F" w14:textId="77777777" w:rsidR="008C7E2E" w:rsidRPr="00831D58" w:rsidRDefault="008C7E2E" w:rsidP="008C7E2E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4"/>
            <w:vAlign w:val="center"/>
          </w:tcPr>
          <w:p w14:paraId="4087A803" w14:textId="77777777" w:rsidR="008C7E2E" w:rsidRPr="00831D58" w:rsidRDefault="008C7E2E" w:rsidP="00A44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  <w:p w14:paraId="2F45608B" w14:textId="77777777" w:rsidR="008C7E2E" w:rsidRPr="00831D58" w:rsidRDefault="008C7E2E" w:rsidP="00A44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8C7E2E" w:rsidRPr="00831D58" w14:paraId="144063AE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6B2C0ECB" w14:textId="77777777" w:rsidR="008C7E2E" w:rsidRPr="00831D58" w:rsidRDefault="008C7E2E" w:rsidP="008C7E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8C7E2E" w:rsidRPr="00831D58" w14:paraId="47EBF823" w14:textId="77777777" w:rsidTr="004A7797">
        <w:trPr>
          <w:trHeight w:val="1020"/>
        </w:trPr>
        <w:tc>
          <w:tcPr>
            <w:tcW w:w="10422" w:type="dxa"/>
            <w:gridSpan w:val="11"/>
            <w:vAlign w:val="center"/>
          </w:tcPr>
          <w:p w14:paraId="053CCD47" w14:textId="77777777" w:rsidR="008C7E2E" w:rsidRPr="00831D58" w:rsidRDefault="008C7E2E" w:rsidP="00A44156">
            <w:pPr>
              <w:spacing w:before="60"/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089BBFB7" w14:textId="740E3E12" w:rsidR="00C47F4F" w:rsidRPr="00831D58" w:rsidRDefault="00C47F4F" w:rsidP="00A958F7">
            <w:pPr>
              <w:spacing w:before="60"/>
              <w:ind w:left="284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1. Waters D.</w:t>
            </w:r>
            <w:r w:rsidR="008F60A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831D58">
              <w:rPr>
                <w:rFonts w:ascii="Arial" w:hAnsi="Arial" w:cs="Arial"/>
                <w:sz w:val="16"/>
                <w:szCs w:val="16"/>
              </w:rPr>
              <w:t>,</w:t>
            </w:r>
            <w:r w:rsidRPr="00831D58">
              <w:rPr>
                <w:rFonts w:ascii="Arial" w:hAnsi="Arial" w:cs="Arial"/>
                <w:i/>
                <w:sz w:val="16"/>
                <w:szCs w:val="16"/>
              </w:rPr>
              <w:t>Zarządzanie operacyjne.</w:t>
            </w:r>
            <w:r w:rsidR="008F60AF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831D58">
              <w:rPr>
                <w:rFonts w:ascii="Arial" w:hAnsi="Arial" w:cs="Arial"/>
                <w:i/>
                <w:sz w:val="16"/>
                <w:szCs w:val="16"/>
              </w:rPr>
              <w:t>Towary i usługi</w:t>
            </w:r>
            <w:r w:rsidRPr="00831D58">
              <w:rPr>
                <w:rFonts w:ascii="Arial" w:hAnsi="Arial" w:cs="Arial"/>
                <w:sz w:val="16"/>
                <w:szCs w:val="16"/>
              </w:rPr>
              <w:t>, PWN Warszawa 2012.</w:t>
            </w:r>
          </w:p>
          <w:p w14:paraId="5A167551" w14:textId="054FE704" w:rsidR="00C47F4F" w:rsidRPr="00831D58" w:rsidRDefault="00C47F4F" w:rsidP="00A958F7">
            <w:pPr>
              <w:ind w:left="284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 xml:space="preserve">2. </w:t>
            </w:r>
            <w:r w:rsidRPr="00831D58">
              <w:rPr>
                <w:rFonts w:ascii="Arial" w:hAnsi="Arial" w:cs="Arial"/>
                <w:i/>
                <w:sz w:val="16"/>
                <w:szCs w:val="16"/>
              </w:rPr>
              <w:t>Podstawy zarządzania operacyjnego</w:t>
            </w:r>
            <w:r w:rsidRPr="00831D58">
              <w:rPr>
                <w:rFonts w:ascii="Arial" w:hAnsi="Arial" w:cs="Arial"/>
                <w:sz w:val="16"/>
                <w:szCs w:val="16"/>
              </w:rPr>
              <w:t>(red.</w:t>
            </w:r>
            <w:r w:rsidR="008F60A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831D58">
              <w:rPr>
                <w:rFonts w:ascii="Arial" w:hAnsi="Arial" w:cs="Arial"/>
                <w:sz w:val="16"/>
                <w:szCs w:val="16"/>
              </w:rPr>
              <w:t>Z .Jasiński), wyd. Wolters Kluwer Business Warszawa 2014.</w:t>
            </w:r>
          </w:p>
          <w:p w14:paraId="2A9F9A37" w14:textId="2D72471E" w:rsidR="008C7E2E" w:rsidRPr="00831D58" w:rsidRDefault="00C47F4F" w:rsidP="00A958F7">
            <w:pPr>
              <w:ind w:left="284"/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3.Kulińska E.,Busławski A.,</w:t>
            </w:r>
            <w:r w:rsidR="008F60A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831D58">
              <w:rPr>
                <w:rFonts w:ascii="Arial" w:hAnsi="Arial" w:cs="Arial"/>
                <w:i/>
                <w:sz w:val="16"/>
                <w:szCs w:val="16"/>
              </w:rPr>
              <w:t>Zarządzanie procesem produkcji</w:t>
            </w:r>
            <w:r w:rsidRPr="00831D58">
              <w:rPr>
                <w:rFonts w:ascii="Arial" w:hAnsi="Arial" w:cs="Arial"/>
                <w:sz w:val="16"/>
                <w:szCs w:val="16"/>
              </w:rPr>
              <w:t>, wyd. Difin Warszawa  2019.</w:t>
            </w:r>
          </w:p>
        </w:tc>
      </w:tr>
      <w:tr w:rsidR="008C7E2E" w:rsidRPr="00831D58" w14:paraId="0A8D9681" w14:textId="77777777" w:rsidTr="000E0947">
        <w:trPr>
          <w:trHeight w:val="706"/>
        </w:trPr>
        <w:tc>
          <w:tcPr>
            <w:tcW w:w="10422" w:type="dxa"/>
            <w:gridSpan w:val="11"/>
            <w:vAlign w:val="center"/>
          </w:tcPr>
          <w:p w14:paraId="429B2D7B" w14:textId="77777777" w:rsidR="008C7E2E" w:rsidRPr="00831D58" w:rsidRDefault="008C7E2E" w:rsidP="008C7E2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1D58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562CAE8F" w14:textId="77777777" w:rsidR="00C47F4F" w:rsidRPr="00831D58" w:rsidRDefault="00C47F4F" w:rsidP="00A958F7">
            <w:pPr>
              <w:ind w:left="284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1.Pająk E</w:t>
            </w:r>
            <w:r w:rsidRPr="00831D58">
              <w:rPr>
                <w:rFonts w:ascii="Arial" w:hAnsi="Arial" w:cs="Arial"/>
                <w:i/>
                <w:sz w:val="16"/>
                <w:szCs w:val="16"/>
              </w:rPr>
              <w:t>., Zarządzanie produkcją. Produkt, technologia, organizacja</w:t>
            </w:r>
            <w:r w:rsidRPr="00831D58">
              <w:rPr>
                <w:rFonts w:ascii="Arial" w:hAnsi="Arial" w:cs="Arial"/>
                <w:sz w:val="16"/>
                <w:szCs w:val="16"/>
              </w:rPr>
              <w:t>, Wyd. Naukowe PWN Warszawa 2011.</w:t>
            </w:r>
          </w:p>
          <w:p w14:paraId="0B318CDA" w14:textId="77777777" w:rsidR="00C47F4F" w:rsidRPr="00831D58" w:rsidRDefault="00C47F4F" w:rsidP="00A958F7">
            <w:pPr>
              <w:ind w:left="284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2.Szatkowski K.(.red.),</w:t>
            </w:r>
            <w:r w:rsidRPr="00831D58">
              <w:rPr>
                <w:rFonts w:ascii="Arial" w:hAnsi="Arial" w:cs="Arial"/>
                <w:i/>
                <w:sz w:val="16"/>
                <w:szCs w:val="16"/>
              </w:rPr>
              <w:t>Nowoczesne zarządzanie produkcją. Ujęcie procesowe,</w:t>
            </w:r>
            <w:r w:rsidRPr="00831D58">
              <w:rPr>
                <w:rFonts w:ascii="Arial" w:hAnsi="Arial" w:cs="Arial"/>
                <w:sz w:val="16"/>
                <w:szCs w:val="16"/>
              </w:rPr>
              <w:t xml:space="preserve"> PWN Warszawa 2014.</w:t>
            </w:r>
          </w:p>
          <w:p w14:paraId="06F54610" w14:textId="29F218F6" w:rsidR="008C7E2E" w:rsidRPr="00831D58" w:rsidRDefault="00C47F4F" w:rsidP="00A958F7">
            <w:pPr>
              <w:ind w:left="284"/>
              <w:rPr>
                <w:rFonts w:ascii="Arial" w:hAnsi="Arial" w:cs="Arial"/>
                <w:sz w:val="16"/>
                <w:szCs w:val="16"/>
              </w:rPr>
            </w:pPr>
            <w:r w:rsidRPr="00831D58">
              <w:rPr>
                <w:rFonts w:ascii="Arial" w:hAnsi="Arial" w:cs="Arial"/>
                <w:sz w:val="16"/>
                <w:szCs w:val="16"/>
              </w:rPr>
              <w:t>3.Pająk E., Klimkiewicz M.,Kosieradzka A.,</w:t>
            </w:r>
            <w:r w:rsidR="008F60AF">
              <w:rPr>
                <w:rFonts w:ascii="Arial" w:hAnsi="Arial" w:cs="Arial"/>
                <w:sz w:val="16"/>
                <w:szCs w:val="16"/>
              </w:rPr>
              <w:t xml:space="preserve"> </w:t>
            </w:r>
            <w:bookmarkStart w:id="0" w:name="_GoBack"/>
            <w:bookmarkEnd w:id="0"/>
            <w:r w:rsidRPr="00831D58">
              <w:rPr>
                <w:rFonts w:ascii="Arial" w:hAnsi="Arial" w:cs="Arial"/>
                <w:i/>
                <w:sz w:val="16"/>
                <w:szCs w:val="16"/>
              </w:rPr>
              <w:t>Zarządzanie produkcją i usługami</w:t>
            </w:r>
            <w:r w:rsidRPr="00831D58">
              <w:rPr>
                <w:rFonts w:ascii="Arial" w:hAnsi="Arial" w:cs="Arial"/>
                <w:sz w:val="16"/>
                <w:szCs w:val="16"/>
              </w:rPr>
              <w:t>, PWE Warszawa 2014.</w:t>
            </w:r>
          </w:p>
        </w:tc>
      </w:tr>
    </w:tbl>
    <w:p w14:paraId="69921CF1" w14:textId="77777777" w:rsidR="00091FED" w:rsidRDefault="00091FED" w:rsidP="00091FE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256D3EAA" w14:textId="77777777" w:rsidR="00091FED" w:rsidRPr="00091FED" w:rsidRDefault="00091FED" w:rsidP="00091FE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091FED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6B09D5EC" w14:textId="77777777" w:rsidR="00091FED" w:rsidRPr="00091FED" w:rsidRDefault="00091FED" w:rsidP="00091FED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7360BA97" w14:textId="77777777" w:rsidR="00091FED" w:rsidRPr="00091FED" w:rsidRDefault="00091FED" w:rsidP="00091FE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091FED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60E3166F" w14:textId="77777777" w:rsidR="00091FED" w:rsidRPr="00091FED" w:rsidRDefault="00091FED" w:rsidP="00091FE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02E0899A" w14:textId="77777777" w:rsidR="00091FED" w:rsidRPr="00F5761C" w:rsidRDefault="00091FED" w:rsidP="00091FE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091FED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7ABE27DD" w14:textId="6DA4E27F" w:rsidR="003151AB" w:rsidRPr="00831D58" w:rsidRDefault="003151AB" w:rsidP="00091FED">
      <w:pPr>
        <w:rPr>
          <w:rFonts w:ascii="Arial" w:hAnsi="Arial" w:cs="Arial"/>
          <w:sz w:val="16"/>
          <w:szCs w:val="16"/>
        </w:rPr>
      </w:pPr>
    </w:p>
    <w:sectPr w:rsidR="003151AB" w:rsidRPr="00831D58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9B9B81" w14:textId="77777777" w:rsidR="00857482" w:rsidRDefault="00857482" w:rsidP="00404DCD">
      <w:pPr>
        <w:spacing w:line="240" w:lineRule="auto"/>
      </w:pPr>
      <w:r>
        <w:separator/>
      </w:r>
    </w:p>
  </w:endnote>
  <w:endnote w:type="continuationSeparator" w:id="0">
    <w:p w14:paraId="7FCF4DFB" w14:textId="77777777" w:rsidR="00857482" w:rsidRDefault="00857482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6411E80D" w14:textId="4AF2BD18" w:rsidR="00B6308E" w:rsidRDefault="0078601E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8F60AF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1E002C64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CC2F83" w14:textId="77777777" w:rsidR="00857482" w:rsidRDefault="00857482" w:rsidP="00404DCD">
      <w:pPr>
        <w:spacing w:line="240" w:lineRule="auto"/>
      </w:pPr>
      <w:r>
        <w:separator/>
      </w:r>
    </w:p>
  </w:footnote>
  <w:footnote w:type="continuationSeparator" w:id="0">
    <w:p w14:paraId="77261386" w14:textId="77777777" w:rsidR="00857482" w:rsidRDefault="00857482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E36C3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5677AA"/>
    <w:multiLevelType w:val="hybridMultilevel"/>
    <w:tmpl w:val="3E166732"/>
    <w:lvl w:ilvl="0" w:tplc="409AA8D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641083"/>
    <w:multiLevelType w:val="hybridMultilevel"/>
    <w:tmpl w:val="4F6E94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F86183"/>
    <w:multiLevelType w:val="hybridMultilevel"/>
    <w:tmpl w:val="47445626"/>
    <w:lvl w:ilvl="0" w:tplc="797025EC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4C18AE"/>
    <w:multiLevelType w:val="hybridMultilevel"/>
    <w:tmpl w:val="E000E8D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BA04F7"/>
    <w:multiLevelType w:val="hybridMultilevel"/>
    <w:tmpl w:val="5546E6D2"/>
    <w:lvl w:ilvl="0" w:tplc="3978333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3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672D4D"/>
    <w:multiLevelType w:val="hybridMultilevel"/>
    <w:tmpl w:val="256265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3BA05BB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7"/>
  </w:num>
  <w:num w:numId="4">
    <w:abstractNumId w:val="10"/>
  </w:num>
  <w:num w:numId="5">
    <w:abstractNumId w:val="24"/>
  </w:num>
  <w:num w:numId="6">
    <w:abstractNumId w:val="15"/>
  </w:num>
  <w:num w:numId="7">
    <w:abstractNumId w:val="29"/>
  </w:num>
  <w:num w:numId="8">
    <w:abstractNumId w:val="13"/>
  </w:num>
  <w:num w:numId="9">
    <w:abstractNumId w:val="2"/>
  </w:num>
  <w:num w:numId="10">
    <w:abstractNumId w:val="11"/>
  </w:num>
  <w:num w:numId="11">
    <w:abstractNumId w:val="28"/>
  </w:num>
  <w:num w:numId="12">
    <w:abstractNumId w:val="5"/>
  </w:num>
  <w:num w:numId="13">
    <w:abstractNumId w:val="14"/>
  </w:num>
  <w:num w:numId="14">
    <w:abstractNumId w:val="27"/>
  </w:num>
  <w:num w:numId="15">
    <w:abstractNumId w:val="1"/>
  </w:num>
  <w:num w:numId="16">
    <w:abstractNumId w:val="9"/>
  </w:num>
  <w:num w:numId="17">
    <w:abstractNumId w:val="23"/>
  </w:num>
  <w:num w:numId="18">
    <w:abstractNumId w:val="21"/>
  </w:num>
  <w:num w:numId="19">
    <w:abstractNumId w:val="0"/>
  </w:num>
  <w:num w:numId="20">
    <w:abstractNumId w:val="3"/>
  </w:num>
  <w:num w:numId="21">
    <w:abstractNumId w:val="18"/>
  </w:num>
  <w:num w:numId="22">
    <w:abstractNumId w:val="16"/>
  </w:num>
  <w:num w:numId="23">
    <w:abstractNumId w:val="26"/>
  </w:num>
  <w:num w:numId="24">
    <w:abstractNumId w:val="4"/>
  </w:num>
  <w:num w:numId="25">
    <w:abstractNumId w:val="22"/>
  </w:num>
  <w:num w:numId="26">
    <w:abstractNumId w:val="12"/>
  </w:num>
  <w:num w:numId="27">
    <w:abstractNumId w:val="25"/>
  </w:num>
  <w:num w:numId="28">
    <w:abstractNumId w:val="20"/>
  </w:num>
  <w:num w:numId="29">
    <w:abstractNumId w:val="6"/>
  </w:num>
  <w:num w:numId="3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136D4"/>
    <w:rsid w:val="0002161E"/>
    <w:rsid w:val="000243FF"/>
    <w:rsid w:val="0002531B"/>
    <w:rsid w:val="00027B25"/>
    <w:rsid w:val="00027CD2"/>
    <w:rsid w:val="00033186"/>
    <w:rsid w:val="00034106"/>
    <w:rsid w:val="00037B57"/>
    <w:rsid w:val="00042B82"/>
    <w:rsid w:val="00045555"/>
    <w:rsid w:val="00045FEA"/>
    <w:rsid w:val="000506DC"/>
    <w:rsid w:val="00053C3C"/>
    <w:rsid w:val="00057FE8"/>
    <w:rsid w:val="00061333"/>
    <w:rsid w:val="00063A8E"/>
    <w:rsid w:val="000709D8"/>
    <w:rsid w:val="00070ADB"/>
    <w:rsid w:val="00072B3C"/>
    <w:rsid w:val="00074FAE"/>
    <w:rsid w:val="000775BC"/>
    <w:rsid w:val="000848DE"/>
    <w:rsid w:val="00086E87"/>
    <w:rsid w:val="00087CA9"/>
    <w:rsid w:val="00090C01"/>
    <w:rsid w:val="00091FED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6039"/>
    <w:rsid w:val="000D75BE"/>
    <w:rsid w:val="000E0947"/>
    <w:rsid w:val="000E1B23"/>
    <w:rsid w:val="000E1CD2"/>
    <w:rsid w:val="000E3754"/>
    <w:rsid w:val="000E40C9"/>
    <w:rsid w:val="000F0067"/>
    <w:rsid w:val="001017F4"/>
    <w:rsid w:val="00104193"/>
    <w:rsid w:val="001045EB"/>
    <w:rsid w:val="0010722B"/>
    <w:rsid w:val="001076FB"/>
    <w:rsid w:val="00111474"/>
    <w:rsid w:val="00114DD8"/>
    <w:rsid w:val="00117473"/>
    <w:rsid w:val="001209A8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5C5A"/>
    <w:rsid w:val="001661FE"/>
    <w:rsid w:val="00166A58"/>
    <w:rsid w:val="0016750D"/>
    <w:rsid w:val="00171328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B6F81"/>
    <w:rsid w:val="001C0FA3"/>
    <w:rsid w:val="001C3045"/>
    <w:rsid w:val="001C31AF"/>
    <w:rsid w:val="001C3F1E"/>
    <w:rsid w:val="001D1910"/>
    <w:rsid w:val="001D37DC"/>
    <w:rsid w:val="001D50A7"/>
    <w:rsid w:val="001E023A"/>
    <w:rsid w:val="001E7128"/>
    <w:rsid w:val="001E7BD4"/>
    <w:rsid w:val="001F408C"/>
    <w:rsid w:val="001F73DA"/>
    <w:rsid w:val="00201792"/>
    <w:rsid w:val="00203BF0"/>
    <w:rsid w:val="00205407"/>
    <w:rsid w:val="00205D97"/>
    <w:rsid w:val="0020717D"/>
    <w:rsid w:val="00210B1E"/>
    <w:rsid w:val="00210E26"/>
    <w:rsid w:val="00211A0C"/>
    <w:rsid w:val="00216C71"/>
    <w:rsid w:val="0022149C"/>
    <w:rsid w:val="00225E7C"/>
    <w:rsid w:val="00235382"/>
    <w:rsid w:val="0024142F"/>
    <w:rsid w:val="00245EDE"/>
    <w:rsid w:val="0025088C"/>
    <w:rsid w:val="002520E0"/>
    <w:rsid w:val="00252CC6"/>
    <w:rsid w:val="002532A3"/>
    <w:rsid w:val="002549EA"/>
    <w:rsid w:val="002602A4"/>
    <w:rsid w:val="002605A8"/>
    <w:rsid w:val="002623CD"/>
    <w:rsid w:val="00274B2A"/>
    <w:rsid w:val="00275BAD"/>
    <w:rsid w:val="00275E6B"/>
    <w:rsid w:val="002848BC"/>
    <w:rsid w:val="002861CC"/>
    <w:rsid w:val="002943AF"/>
    <w:rsid w:val="002951D2"/>
    <w:rsid w:val="002A0DC1"/>
    <w:rsid w:val="002A3C43"/>
    <w:rsid w:val="002A5103"/>
    <w:rsid w:val="002C6AF5"/>
    <w:rsid w:val="002C6FEF"/>
    <w:rsid w:val="002D1BB6"/>
    <w:rsid w:val="002D7E93"/>
    <w:rsid w:val="002E060A"/>
    <w:rsid w:val="002E0F4E"/>
    <w:rsid w:val="002E2793"/>
    <w:rsid w:val="002E3AE9"/>
    <w:rsid w:val="002E433C"/>
    <w:rsid w:val="002E57DB"/>
    <w:rsid w:val="002F3FA6"/>
    <w:rsid w:val="00305424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2FFD"/>
    <w:rsid w:val="00354681"/>
    <w:rsid w:val="00356EFB"/>
    <w:rsid w:val="00361CDC"/>
    <w:rsid w:val="00362463"/>
    <w:rsid w:val="00362AB5"/>
    <w:rsid w:val="00366330"/>
    <w:rsid w:val="003714FB"/>
    <w:rsid w:val="00372CA0"/>
    <w:rsid w:val="003736C8"/>
    <w:rsid w:val="0037617B"/>
    <w:rsid w:val="003768F6"/>
    <w:rsid w:val="003769B5"/>
    <w:rsid w:val="003802A5"/>
    <w:rsid w:val="003829DE"/>
    <w:rsid w:val="00392AF1"/>
    <w:rsid w:val="00396390"/>
    <w:rsid w:val="003A09E7"/>
    <w:rsid w:val="003A15AC"/>
    <w:rsid w:val="003A26F2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3F4C6F"/>
    <w:rsid w:val="0040206B"/>
    <w:rsid w:val="00404AEB"/>
    <w:rsid w:val="00404DCD"/>
    <w:rsid w:val="004073C3"/>
    <w:rsid w:val="004076D5"/>
    <w:rsid w:val="00416959"/>
    <w:rsid w:val="00426FC6"/>
    <w:rsid w:val="00441936"/>
    <w:rsid w:val="0044725B"/>
    <w:rsid w:val="004513A9"/>
    <w:rsid w:val="004536F5"/>
    <w:rsid w:val="00456CA1"/>
    <w:rsid w:val="00457C7E"/>
    <w:rsid w:val="0047088D"/>
    <w:rsid w:val="00471001"/>
    <w:rsid w:val="0047660F"/>
    <w:rsid w:val="00484392"/>
    <w:rsid w:val="00495936"/>
    <w:rsid w:val="00495F13"/>
    <w:rsid w:val="004A30EF"/>
    <w:rsid w:val="004A638B"/>
    <w:rsid w:val="004A7797"/>
    <w:rsid w:val="004B5853"/>
    <w:rsid w:val="004B5A84"/>
    <w:rsid w:val="004C1F8C"/>
    <w:rsid w:val="004C4AE5"/>
    <w:rsid w:val="004C6132"/>
    <w:rsid w:val="004C6E82"/>
    <w:rsid w:val="004D3DCA"/>
    <w:rsid w:val="004E4A08"/>
    <w:rsid w:val="004E65DD"/>
    <w:rsid w:val="004E7723"/>
    <w:rsid w:val="00500DA9"/>
    <w:rsid w:val="00501F5A"/>
    <w:rsid w:val="00521E5B"/>
    <w:rsid w:val="00526798"/>
    <w:rsid w:val="00536C8F"/>
    <w:rsid w:val="00543B89"/>
    <w:rsid w:val="0054620F"/>
    <w:rsid w:val="0054752A"/>
    <w:rsid w:val="00552D9C"/>
    <w:rsid w:val="00560EC2"/>
    <w:rsid w:val="0056566D"/>
    <w:rsid w:val="00570166"/>
    <w:rsid w:val="00570176"/>
    <w:rsid w:val="00570474"/>
    <w:rsid w:val="00571E2F"/>
    <w:rsid w:val="0057393C"/>
    <w:rsid w:val="0058434D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447B"/>
    <w:rsid w:val="00615824"/>
    <w:rsid w:val="00615ECF"/>
    <w:rsid w:val="00616F4B"/>
    <w:rsid w:val="006172D3"/>
    <w:rsid w:val="006247AC"/>
    <w:rsid w:val="006261E5"/>
    <w:rsid w:val="006303EC"/>
    <w:rsid w:val="00635AA4"/>
    <w:rsid w:val="006361FF"/>
    <w:rsid w:val="00636702"/>
    <w:rsid w:val="00637EE2"/>
    <w:rsid w:val="00645840"/>
    <w:rsid w:val="00650F5C"/>
    <w:rsid w:val="006526B0"/>
    <w:rsid w:val="00652EEE"/>
    <w:rsid w:val="006542BF"/>
    <w:rsid w:val="00663551"/>
    <w:rsid w:val="00664852"/>
    <w:rsid w:val="00665C33"/>
    <w:rsid w:val="00666FD1"/>
    <w:rsid w:val="00674900"/>
    <w:rsid w:val="006753A6"/>
    <w:rsid w:val="00676C53"/>
    <w:rsid w:val="006803F7"/>
    <w:rsid w:val="006910DB"/>
    <w:rsid w:val="0069182F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56C9"/>
    <w:rsid w:val="006C7193"/>
    <w:rsid w:val="006C73B8"/>
    <w:rsid w:val="006D071E"/>
    <w:rsid w:val="006D1BFA"/>
    <w:rsid w:val="006D67C8"/>
    <w:rsid w:val="006E2AFB"/>
    <w:rsid w:val="006E3FEC"/>
    <w:rsid w:val="006E52BF"/>
    <w:rsid w:val="006F3969"/>
    <w:rsid w:val="006F3F33"/>
    <w:rsid w:val="006F71E4"/>
    <w:rsid w:val="0070090E"/>
    <w:rsid w:val="00701469"/>
    <w:rsid w:val="00707933"/>
    <w:rsid w:val="007110B4"/>
    <w:rsid w:val="00712885"/>
    <w:rsid w:val="00714D25"/>
    <w:rsid w:val="00716FDC"/>
    <w:rsid w:val="00721D58"/>
    <w:rsid w:val="00732C02"/>
    <w:rsid w:val="00741C7C"/>
    <w:rsid w:val="00743938"/>
    <w:rsid w:val="00751365"/>
    <w:rsid w:val="00751C31"/>
    <w:rsid w:val="00751FE3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4E7D"/>
    <w:rsid w:val="0078601E"/>
    <w:rsid w:val="00792E41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4B04"/>
    <w:rsid w:val="007D67F1"/>
    <w:rsid w:val="007D68B5"/>
    <w:rsid w:val="007D78F7"/>
    <w:rsid w:val="007E088D"/>
    <w:rsid w:val="007E4CE0"/>
    <w:rsid w:val="007E54DA"/>
    <w:rsid w:val="007E7BDA"/>
    <w:rsid w:val="007F27CE"/>
    <w:rsid w:val="007F7EF9"/>
    <w:rsid w:val="0080288B"/>
    <w:rsid w:val="0081214F"/>
    <w:rsid w:val="00816BF9"/>
    <w:rsid w:val="008203AE"/>
    <w:rsid w:val="00830580"/>
    <w:rsid w:val="00831D58"/>
    <w:rsid w:val="00832056"/>
    <w:rsid w:val="008336E6"/>
    <w:rsid w:val="00837012"/>
    <w:rsid w:val="00843B1F"/>
    <w:rsid w:val="00846D76"/>
    <w:rsid w:val="00851DF8"/>
    <w:rsid w:val="00852FAC"/>
    <w:rsid w:val="00857482"/>
    <w:rsid w:val="00862853"/>
    <w:rsid w:val="00863F8A"/>
    <w:rsid w:val="008645F9"/>
    <w:rsid w:val="00864C60"/>
    <w:rsid w:val="00866076"/>
    <w:rsid w:val="008722F0"/>
    <w:rsid w:val="0087337D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A6A5D"/>
    <w:rsid w:val="008B118C"/>
    <w:rsid w:val="008B3660"/>
    <w:rsid w:val="008B505C"/>
    <w:rsid w:val="008B56B3"/>
    <w:rsid w:val="008B6051"/>
    <w:rsid w:val="008B61DB"/>
    <w:rsid w:val="008B6E3C"/>
    <w:rsid w:val="008C1C98"/>
    <w:rsid w:val="008C5AD9"/>
    <w:rsid w:val="008C7E2E"/>
    <w:rsid w:val="008D4E40"/>
    <w:rsid w:val="008D5A49"/>
    <w:rsid w:val="008D6115"/>
    <w:rsid w:val="008D6E29"/>
    <w:rsid w:val="008E007B"/>
    <w:rsid w:val="008E0810"/>
    <w:rsid w:val="008E0C9E"/>
    <w:rsid w:val="008E408F"/>
    <w:rsid w:val="008F2233"/>
    <w:rsid w:val="008F526C"/>
    <w:rsid w:val="008F60AF"/>
    <w:rsid w:val="0090146C"/>
    <w:rsid w:val="0090725D"/>
    <w:rsid w:val="00911BAD"/>
    <w:rsid w:val="009208BE"/>
    <w:rsid w:val="00925093"/>
    <w:rsid w:val="00932EE8"/>
    <w:rsid w:val="00932F12"/>
    <w:rsid w:val="00937151"/>
    <w:rsid w:val="00942BF1"/>
    <w:rsid w:val="0094786F"/>
    <w:rsid w:val="00955A01"/>
    <w:rsid w:val="0095661E"/>
    <w:rsid w:val="0096372D"/>
    <w:rsid w:val="00972B20"/>
    <w:rsid w:val="0097351B"/>
    <w:rsid w:val="00980B8B"/>
    <w:rsid w:val="009822BD"/>
    <w:rsid w:val="00982FB8"/>
    <w:rsid w:val="0098644D"/>
    <w:rsid w:val="009907DA"/>
    <w:rsid w:val="00995EB1"/>
    <w:rsid w:val="009964A0"/>
    <w:rsid w:val="009A1AF4"/>
    <w:rsid w:val="009B314E"/>
    <w:rsid w:val="009B458B"/>
    <w:rsid w:val="009B54D4"/>
    <w:rsid w:val="009B6496"/>
    <w:rsid w:val="009C3DF4"/>
    <w:rsid w:val="009E0CD9"/>
    <w:rsid w:val="009E0FC3"/>
    <w:rsid w:val="009F48CE"/>
    <w:rsid w:val="00A02B68"/>
    <w:rsid w:val="00A03248"/>
    <w:rsid w:val="00A07344"/>
    <w:rsid w:val="00A15E15"/>
    <w:rsid w:val="00A17D5A"/>
    <w:rsid w:val="00A21115"/>
    <w:rsid w:val="00A22D38"/>
    <w:rsid w:val="00A2594A"/>
    <w:rsid w:val="00A26768"/>
    <w:rsid w:val="00A27035"/>
    <w:rsid w:val="00A309CD"/>
    <w:rsid w:val="00A319E7"/>
    <w:rsid w:val="00A359FC"/>
    <w:rsid w:val="00A37EB7"/>
    <w:rsid w:val="00A44156"/>
    <w:rsid w:val="00A47186"/>
    <w:rsid w:val="00A52026"/>
    <w:rsid w:val="00A527DF"/>
    <w:rsid w:val="00A535D1"/>
    <w:rsid w:val="00A53C92"/>
    <w:rsid w:val="00A53D0A"/>
    <w:rsid w:val="00A54801"/>
    <w:rsid w:val="00A5559A"/>
    <w:rsid w:val="00A6528A"/>
    <w:rsid w:val="00A65D55"/>
    <w:rsid w:val="00A66DC7"/>
    <w:rsid w:val="00A72014"/>
    <w:rsid w:val="00A871C3"/>
    <w:rsid w:val="00A92E22"/>
    <w:rsid w:val="00A92E70"/>
    <w:rsid w:val="00A93A6E"/>
    <w:rsid w:val="00A958F7"/>
    <w:rsid w:val="00AA1A21"/>
    <w:rsid w:val="00AA376D"/>
    <w:rsid w:val="00AB2C7A"/>
    <w:rsid w:val="00AB3649"/>
    <w:rsid w:val="00AB658B"/>
    <w:rsid w:val="00AC1612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5EFD"/>
    <w:rsid w:val="00AF44AB"/>
    <w:rsid w:val="00AF5C52"/>
    <w:rsid w:val="00B0701E"/>
    <w:rsid w:val="00B16442"/>
    <w:rsid w:val="00B17AC0"/>
    <w:rsid w:val="00B32C83"/>
    <w:rsid w:val="00B33900"/>
    <w:rsid w:val="00B35BD6"/>
    <w:rsid w:val="00B47BB9"/>
    <w:rsid w:val="00B50919"/>
    <w:rsid w:val="00B53A92"/>
    <w:rsid w:val="00B5622A"/>
    <w:rsid w:val="00B60BE3"/>
    <w:rsid w:val="00B6308E"/>
    <w:rsid w:val="00B65E45"/>
    <w:rsid w:val="00B67610"/>
    <w:rsid w:val="00B706D9"/>
    <w:rsid w:val="00B814DB"/>
    <w:rsid w:val="00B81FDC"/>
    <w:rsid w:val="00B85723"/>
    <w:rsid w:val="00B85EEF"/>
    <w:rsid w:val="00B865F2"/>
    <w:rsid w:val="00B86FBF"/>
    <w:rsid w:val="00BA04E0"/>
    <w:rsid w:val="00BA2427"/>
    <w:rsid w:val="00BA3493"/>
    <w:rsid w:val="00BA4F2A"/>
    <w:rsid w:val="00BA62A0"/>
    <w:rsid w:val="00BA7DE7"/>
    <w:rsid w:val="00BB3D26"/>
    <w:rsid w:val="00BD1DB6"/>
    <w:rsid w:val="00BD1F24"/>
    <w:rsid w:val="00BD7A17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12255"/>
    <w:rsid w:val="00C23092"/>
    <w:rsid w:val="00C25D78"/>
    <w:rsid w:val="00C35E57"/>
    <w:rsid w:val="00C43421"/>
    <w:rsid w:val="00C45927"/>
    <w:rsid w:val="00C465C7"/>
    <w:rsid w:val="00C47F4F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94D64"/>
    <w:rsid w:val="00C966CA"/>
    <w:rsid w:val="00CA1914"/>
    <w:rsid w:val="00CA303F"/>
    <w:rsid w:val="00CA6E89"/>
    <w:rsid w:val="00CB52A9"/>
    <w:rsid w:val="00CC0312"/>
    <w:rsid w:val="00CC2332"/>
    <w:rsid w:val="00CC3266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534F"/>
    <w:rsid w:val="00CE63B9"/>
    <w:rsid w:val="00CF0AED"/>
    <w:rsid w:val="00CF379C"/>
    <w:rsid w:val="00D053C5"/>
    <w:rsid w:val="00D0722A"/>
    <w:rsid w:val="00D10232"/>
    <w:rsid w:val="00D1477E"/>
    <w:rsid w:val="00D16E7D"/>
    <w:rsid w:val="00D24DE9"/>
    <w:rsid w:val="00D25770"/>
    <w:rsid w:val="00D274CA"/>
    <w:rsid w:val="00D274F5"/>
    <w:rsid w:val="00D27973"/>
    <w:rsid w:val="00D3214D"/>
    <w:rsid w:val="00D33169"/>
    <w:rsid w:val="00D3516C"/>
    <w:rsid w:val="00D37AFB"/>
    <w:rsid w:val="00D43DAB"/>
    <w:rsid w:val="00D51379"/>
    <w:rsid w:val="00D567C4"/>
    <w:rsid w:val="00D5732D"/>
    <w:rsid w:val="00D5764B"/>
    <w:rsid w:val="00D665B1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5394"/>
    <w:rsid w:val="00DA58DC"/>
    <w:rsid w:val="00DA6361"/>
    <w:rsid w:val="00DB04CD"/>
    <w:rsid w:val="00DB187A"/>
    <w:rsid w:val="00DC353B"/>
    <w:rsid w:val="00DC487F"/>
    <w:rsid w:val="00DC5A5F"/>
    <w:rsid w:val="00DC69A2"/>
    <w:rsid w:val="00DD0BD7"/>
    <w:rsid w:val="00DE14E4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0D9A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10B9"/>
    <w:rsid w:val="00EB49B0"/>
    <w:rsid w:val="00EB6916"/>
    <w:rsid w:val="00EB6FFF"/>
    <w:rsid w:val="00EB7B0A"/>
    <w:rsid w:val="00EC2B64"/>
    <w:rsid w:val="00EC3442"/>
    <w:rsid w:val="00EC3E16"/>
    <w:rsid w:val="00EC3E8A"/>
    <w:rsid w:val="00ED4CE3"/>
    <w:rsid w:val="00ED60B1"/>
    <w:rsid w:val="00ED689E"/>
    <w:rsid w:val="00EE1C86"/>
    <w:rsid w:val="00EE1D2F"/>
    <w:rsid w:val="00EE2A7C"/>
    <w:rsid w:val="00EE4C1A"/>
    <w:rsid w:val="00EE4D62"/>
    <w:rsid w:val="00EE79AC"/>
    <w:rsid w:val="00EE7DF8"/>
    <w:rsid w:val="00EF7051"/>
    <w:rsid w:val="00F07BDD"/>
    <w:rsid w:val="00F213A7"/>
    <w:rsid w:val="00F2502B"/>
    <w:rsid w:val="00F27C1F"/>
    <w:rsid w:val="00F3007E"/>
    <w:rsid w:val="00F34B51"/>
    <w:rsid w:val="00F5298A"/>
    <w:rsid w:val="00F538E1"/>
    <w:rsid w:val="00F64596"/>
    <w:rsid w:val="00F71994"/>
    <w:rsid w:val="00F771F2"/>
    <w:rsid w:val="00F8135D"/>
    <w:rsid w:val="00F81FD9"/>
    <w:rsid w:val="00F8352D"/>
    <w:rsid w:val="00FA0F33"/>
    <w:rsid w:val="00FA2067"/>
    <w:rsid w:val="00FA3868"/>
    <w:rsid w:val="00FA49C5"/>
    <w:rsid w:val="00FB2C97"/>
    <w:rsid w:val="00FB3009"/>
    <w:rsid w:val="00FB4E7A"/>
    <w:rsid w:val="00FB4F24"/>
    <w:rsid w:val="00FB555E"/>
    <w:rsid w:val="00FB6306"/>
    <w:rsid w:val="00FC103C"/>
    <w:rsid w:val="00FD0C12"/>
    <w:rsid w:val="00FD1263"/>
    <w:rsid w:val="00FD132C"/>
    <w:rsid w:val="00FD6A5E"/>
    <w:rsid w:val="00FE735C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68F9A"/>
  <w15:docId w15:val="{B03E128C-51A2-4503-9F0B-B0D211671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33B299-0F5E-4B26-96D2-428B2B47D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1178</Words>
  <Characters>7074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Sobecka Kamila</cp:lastModifiedBy>
  <cp:revision>2</cp:revision>
  <cp:lastPrinted>2020-03-09T10:41:00Z</cp:lastPrinted>
  <dcterms:created xsi:type="dcterms:W3CDTF">2024-12-16T09:57:00Z</dcterms:created>
  <dcterms:modified xsi:type="dcterms:W3CDTF">2024-12-16T09:57:00Z</dcterms:modified>
</cp:coreProperties>
</file>