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1238"/>
        <w:gridCol w:w="85"/>
        <w:gridCol w:w="1321"/>
      </w:tblGrid>
      <w:tr w:rsidR="00C03D39" w:rsidRPr="00E94D98" w14:paraId="74C6D24C" w14:textId="77777777" w:rsidTr="00E30FB6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C3F1BE" w14:textId="77777777" w:rsidR="00C03D39" w:rsidRDefault="00917A5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94D98">
              <w:rPr>
                <w:rFonts w:ascii="Arial" w:hAnsi="Arial" w:cs="Arial"/>
                <w:b/>
                <w:sz w:val="18"/>
                <w:szCs w:val="18"/>
              </w:rPr>
              <w:t xml:space="preserve">KARTA MODUŁU </w:t>
            </w:r>
          </w:p>
          <w:p w14:paraId="61E04BBF" w14:textId="6ED4FB92" w:rsidR="00E94D98" w:rsidRPr="00E94D98" w:rsidRDefault="00E94D98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C03D39" w:rsidRPr="00E94D98" w14:paraId="38DBF684" w14:textId="77777777" w:rsidTr="00E30FB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0A7EADBE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I. OGÓLNE INFORMACJE O MODULE</w:t>
            </w:r>
          </w:p>
        </w:tc>
      </w:tr>
      <w:tr w:rsidR="00C03D39" w:rsidRPr="00E94D98" w14:paraId="4BA6AE8C" w14:textId="77777777" w:rsidTr="00E30FB6">
        <w:trPr>
          <w:trHeight w:val="62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98CEB09" w14:textId="77777777" w:rsidR="00D0527F" w:rsidRPr="00E94D98" w:rsidRDefault="00D0527F" w:rsidP="00D0527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5E21A43D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C03D39" w:rsidRPr="00E94D98" w14:paraId="311172DB" w14:textId="77777777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4830A66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232C737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FINANSE, RACHUNKOWOŚĆ I PODATKI</w:t>
            </w:r>
          </w:p>
        </w:tc>
      </w:tr>
      <w:tr w:rsidR="00C03D39" w:rsidRPr="00E94D98" w14:paraId="6D994517" w14:textId="77777777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570084A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5FAB25C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studia pierwszego stopnia</w:t>
            </w:r>
          </w:p>
        </w:tc>
      </w:tr>
      <w:tr w:rsidR="00C03D39" w:rsidRPr="00E94D98" w14:paraId="2945CFAE" w14:textId="77777777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2BFC831C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Profil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13E977A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praktyczny</w:t>
            </w:r>
          </w:p>
        </w:tc>
      </w:tr>
      <w:tr w:rsidR="00C03D39" w:rsidRPr="00E94D98" w14:paraId="152C0A79" w14:textId="77777777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763D0E10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Forma studiów: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F51836F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stacjonarne/niestacjonarne</w:t>
            </w:r>
          </w:p>
        </w:tc>
      </w:tr>
      <w:tr w:rsidR="00C03D39" w:rsidRPr="00E94D98" w14:paraId="740C13E6" w14:textId="77777777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59A92EE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Nazwa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6039F89" w14:textId="77777777" w:rsidR="00C03D39" w:rsidRPr="00E94D98" w:rsidRDefault="001E6C4A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Rachunkowość podatkowa</w:t>
            </w:r>
          </w:p>
        </w:tc>
      </w:tr>
      <w:tr w:rsidR="00C03D39" w:rsidRPr="00E94D98" w14:paraId="3420D54D" w14:textId="77777777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0E644330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Rodzaj modułu: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77239D1" w14:textId="0BF1F56D" w:rsidR="00C03D39" w:rsidRPr="00E94D98" w:rsidRDefault="00614723" w:rsidP="0061472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pacing w:val="0"/>
                <w:sz w:val="16"/>
                <w:szCs w:val="16"/>
              </w:rPr>
              <w:t>MODUŁ DO WYBORU – specjalność – Rachunkowość i podatki</w:t>
            </w:r>
          </w:p>
        </w:tc>
      </w:tr>
      <w:tr w:rsidR="00C03D39" w:rsidRPr="00E94D98" w14:paraId="035AD069" w14:textId="77777777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AA3C4A9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Język wykładowy: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27BC717F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 xml:space="preserve">Język polski*           </w:t>
            </w:r>
          </w:p>
        </w:tc>
      </w:tr>
      <w:tr w:rsidR="00C03D39" w:rsidRPr="00E94D98" w14:paraId="2FA0C040" w14:textId="77777777" w:rsidTr="00E30FB6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DF9F342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08F5FDC7" w14:textId="77777777" w:rsidR="00C03D39" w:rsidRPr="00614723" w:rsidRDefault="00D0527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14723">
              <w:rPr>
                <w:rFonts w:ascii="Arial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01563C1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Formy prowadzenia zajęć wraz z liczbą godzin dydaktycznych:</w:t>
            </w:r>
          </w:p>
        </w:tc>
      </w:tr>
      <w:tr w:rsidR="00C03D39" w:rsidRPr="00E94D98" w14:paraId="6E5AF8FB" w14:textId="77777777" w:rsidTr="00E30FB6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44FC289F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18AF3FA5" w14:textId="77777777" w:rsidR="00C03D39" w:rsidRPr="00614723" w:rsidRDefault="001E6C4A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14723">
              <w:rPr>
                <w:rFonts w:ascii="Arial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1629554A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4AB9C223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535992C7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2E60C2DF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5120B20A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C03D39" w:rsidRPr="00E94D98" w14:paraId="1FA2E023" w14:textId="77777777" w:rsidTr="00E30FB6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330E9CBC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14:paraId="529FB355" w14:textId="77777777" w:rsidR="00C03D39" w:rsidRPr="00614723" w:rsidRDefault="00D0527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14723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14:paraId="53AFB851" w14:textId="77777777" w:rsidR="00C03D39" w:rsidRPr="00E94D98" w:rsidRDefault="001E6C4A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14:paraId="173EDF9C" w14:textId="77777777" w:rsidR="00C03D39" w:rsidRPr="00E94D98" w:rsidRDefault="00D0527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14:paraId="62151187" w14:textId="77777777" w:rsidR="00C03D39" w:rsidRPr="00E94D98" w:rsidRDefault="00D0527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3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D4E482D" w14:textId="77777777" w:rsidR="00C03D39" w:rsidRPr="00E94D98" w:rsidRDefault="00D0527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14:paraId="1F33C1EA" w14:textId="77777777" w:rsidR="00C03D39" w:rsidRPr="00E94D98" w:rsidRDefault="00D0527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C03D39" w:rsidRPr="00E94D98" w14:paraId="225ADF60" w14:textId="77777777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67D660C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Forma zaliczenia: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3C0B133" w14:textId="088B8264" w:rsidR="00C03D39" w:rsidRPr="00614723" w:rsidRDefault="0061472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proofErr w:type="spellStart"/>
            <w:r w:rsidRPr="00614723">
              <w:rPr>
                <w:rFonts w:ascii="Arial" w:hAnsi="Arial" w:cs="Arial"/>
                <w:b/>
                <w:sz w:val="16"/>
                <w:szCs w:val="16"/>
              </w:rPr>
              <w:t>Zoc</w:t>
            </w:r>
            <w:proofErr w:type="spellEnd"/>
          </w:p>
        </w:tc>
      </w:tr>
      <w:tr w:rsidR="00C03D39" w:rsidRPr="00E94D98" w14:paraId="08C7C80A" w14:textId="77777777" w:rsidTr="00E30FB6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338244B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Wymagania wstępne:</w:t>
            </w:r>
          </w:p>
        </w:tc>
        <w:tc>
          <w:tcPr>
            <w:tcW w:w="6609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BD5107C" w14:textId="77777777" w:rsidR="001E6C4A" w:rsidRPr="00E94D98" w:rsidRDefault="001E6C4A" w:rsidP="001E6C4A">
            <w:pPr>
              <w:spacing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Efekty uczenia się osiągnięte po zaliczeniu modułów: „Podstawy rachunkowości” „Rachunkowość finansowa”</w:t>
            </w:r>
          </w:p>
          <w:p w14:paraId="67E64A93" w14:textId="77777777" w:rsidR="00C03D39" w:rsidRPr="00E94D98" w:rsidRDefault="00C03D39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03D39" w:rsidRPr="00E94D98" w14:paraId="28AE178F" w14:textId="77777777" w:rsidTr="00E30FB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7351EAEA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II. CELE KSZTAŁCENIA</w:t>
            </w:r>
          </w:p>
        </w:tc>
      </w:tr>
      <w:tr w:rsidR="00C03D39" w:rsidRPr="00E94D98" w14:paraId="29F15DCE" w14:textId="77777777" w:rsidTr="00E30FB6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9CA88DD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Cele kształcenia:</w:t>
            </w:r>
          </w:p>
        </w:tc>
      </w:tr>
      <w:tr w:rsidR="00C03D39" w:rsidRPr="00E94D98" w14:paraId="42969476" w14:textId="77777777" w:rsidTr="00E30FB6">
        <w:trPr>
          <w:trHeight w:val="79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BA8614F" w14:textId="77777777" w:rsidR="00C03D39" w:rsidRPr="00E94D98" w:rsidRDefault="00917A53" w:rsidP="001E6C4A">
            <w:pPr>
              <w:spacing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Cel 1:</w:t>
            </w:r>
            <w:r w:rsidR="001E6C4A" w:rsidRPr="00E94D98">
              <w:rPr>
                <w:rFonts w:ascii="Arial" w:hAnsi="Arial" w:cs="Arial"/>
                <w:sz w:val="16"/>
                <w:szCs w:val="16"/>
              </w:rPr>
              <w:t>Poznanie  rozbieżności między prawem bilansowym a prawem podatkowym.</w:t>
            </w:r>
          </w:p>
          <w:p w14:paraId="75A9D363" w14:textId="77777777" w:rsidR="00C03D39" w:rsidRPr="00E94D98" w:rsidRDefault="00917A53" w:rsidP="001E6C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Cel 2:</w:t>
            </w:r>
            <w:r w:rsidR="001E6C4A" w:rsidRPr="00E94D98">
              <w:rPr>
                <w:rFonts w:ascii="Arial" w:hAnsi="Arial" w:cs="Arial"/>
                <w:sz w:val="16"/>
                <w:szCs w:val="16"/>
              </w:rPr>
              <w:t xml:space="preserve">Nabycie umiejętności  identyfikacji kosztów  i przychodów  według prawa bilansowego i podatkowego. </w:t>
            </w:r>
          </w:p>
          <w:p w14:paraId="0F1F65F1" w14:textId="714D4E9E" w:rsidR="00C03D39" w:rsidRPr="00E94D98" w:rsidRDefault="00917A53" w:rsidP="001E6C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070C0"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Cel 3:</w:t>
            </w:r>
            <w:r w:rsidR="001E6C4A" w:rsidRPr="00E94D98">
              <w:rPr>
                <w:rFonts w:ascii="Arial" w:hAnsi="Arial" w:cs="Arial"/>
                <w:sz w:val="16"/>
                <w:szCs w:val="16"/>
              </w:rPr>
              <w:t>Wykształcenie umiejętności  ustalania wyniku finansowego i wyniku  podatkowego oraz rozbieżności mi</w:t>
            </w:r>
            <w:r w:rsidR="002C014A" w:rsidRPr="00E94D98">
              <w:rPr>
                <w:rFonts w:ascii="Arial" w:hAnsi="Arial" w:cs="Arial"/>
                <w:sz w:val="16"/>
                <w:szCs w:val="16"/>
              </w:rPr>
              <w:t>ę</w:t>
            </w:r>
            <w:r w:rsidR="001E6C4A" w:rsidRPr="00E94D98">
              <w:rPr>
                <w:rFonts w:ascii="Arial" w:hAnsi="Arial" w:cs="Arial"/>
                <w:sz w:val="16"/>
                <w:szCs w:val="16"/>
              </w:rPr>
              <w:t>dzy nimi</w:t>
            </w:r>
            <w:r w:rsidR="001E6C4A" w:rsidRPr="00E94D98">
              <w:rPr>
                <w:rFonts w:ascii="Arial" w:hAnsi="Arial" w:cs="Arial"/>
                <w:color w:val="0070C0"/>
                <w:sz w:val="16"/>
                <w:szCs w:val="16"/>
              </w:rPr>
              <w:t>.</w:t>
            </w:r>
          </w:p>
        </w:tc>
      </w:tr>
      <w:tr w:rsidR="00C03D39" w:rsidRPr="00E94D98" w14:paraId="63CD4F9E" w14:textId="77777777" w:rsidTr="00E30FB6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25CA3867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 xml:space="preserve">III. EFEKTY UCZENIA SIĘ WRAZ Z ODNIESIENIEM DO EFEKTÓW KIERUNKOWYCH </w:t>
            </w:r>
          </w:p>
          <w:p w14:paraId="59E29079" w14:textId="5D769BC0" w:rsidR="00C03D39" w:rsidRPr="00E94D98" w:rsidRDefault="00C03D39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55FFB" w:rsidRPr="00E94D98" w14:paraId="431C4518" w14:textId="77777777" w:rsidTr="003844FA">
        <w:trPr>
          <w:trHeight w:val="677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56743C2F" w14:textId="2D3A8FCE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sz w:val="16"/>
                <w:szCs w:val="16"/>
              </w:rPr>
              <w:t xml:space="preserve"> uczenia się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4435C478" w14:textId="77777777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Student, który zaliczył moduł w zakresie: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147C2EB" w14:textId="77777777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 xml:space="preserve">Odniesienie do efektów kierunkowych </w:t>
            </w:r>
          </w:p>
          <w:p w14:paraId="05F92C11" w14:textId="2A420D50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03D39" w:rsidRPr="00E94D98" w14:paraId="6A4ACC37" w14:textId="77777777" w:rsidTr="00E30FB6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E93770C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     wiedzy:</w:t>
            </w:r>
          </w:p>
        </w:tc>
      </w:tr>
      <w:tr w:rsidR="00A55FFB" w:rsidRPr="00E94D98" w14:paraId="15E0B76B" w14:textId="77777777" w:rsidTr="00ED768A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52895769" w14:textId="77777777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94D98">
              <w:rPr>
                <w:rFonts w:ascii="Arial" w:hAnsi="Arial" w:cs="Arial"/>
                <w:bCs/>
                <w:sz w:val="16"/>
                <w:szCs w:val="16"/>
              </w:rPr>
              <w:t>W01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79EB3387" w14:textId="43057381" w:rsidR="00A55FFB" w:rsidRPr="00E94D98" w:rsidRDefault="00A55FFB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</w:t>
            </w:r>
            <w:r w:rsidRPr="00E94D98">
              <w:rPr>
                <w:rFonts w:ascii="Arial" w:hAnsi="Arial" w:cs="Arial"/>
                <w:sz w:val="16"/>
                <w:szCs w:val="16"/>
              </w:rPr>
              <w:t>a wiedzę dotyczącą różnic w ujmowaniu przychodów i kosztów oraz ustalaniu wyniku według prawa bilansowego i podatkowego.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23935401" w14:textId="77777777" w:rsidR="00A55FFB" w:rsidRPr="00E94D98" w:rsidRDefault="00A55FFB" w:rsidP="0056208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 xml:space="preserve"> K1F_W06</w:t>
            </w:r>
          </w:p>
          <w:p w14:paraId="50061F04" w14:textId="432CF39B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</w:p>
        </w:tc>
      </w:tr>
      <w:tr w:rsidR="00C03D39" w:rsidRPr="00E94D98" w14:paraId="58EE411F" w14:textId="77777777" w:rsidTr="00E30FB6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68E94AFA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         umiejętności: </w:t>
            </w:r>
          </w:p>
        </w:tc>
      </w:tr>
      <w:tr w:rsidR="00A55FFB" w:rsidRPr="00E94D98" w14:paraId="0C0B6869" w14:textId="77777777" w:rsidTr="00D271B1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4745161B" w14:textId="77777777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406DED77" w14:textId="2E8A4FAF" w:rsidR="00A55FFB" w:rsidRPr="00E94D98" w:rsidRDefault="00A55FFB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E94D98">
              <w:rPr>
                <w:rFonts w:ascii="Arial" w:hAnsi="Arial" w:cs="Arial"/>
                <w:sz w:val="16"/>
                <w:szCs w:val="16"/>
              </w:rPr>
              <w:t>otrafi prawidłowo określić  przychody i  koszty w sensie ekonomicznym  i podatkowym.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9D46E9B" w14:textId="77777777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K1F_U09</w:t>
            </w:r>
          </w:p>
          <w:p w14:paraId="121007E4" w14:textId="0B1FC644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55FFB" w:rsidRPr="00E94D98" w14:paraId="617A9756" w14:textId="77777777" w:rsidTr="007D06B1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2CB12890" w14:textId="77777777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236DDA6E" w14:textId="5D05E270" w:rsidR="00A55FFB" w:rsidRPr="00E94D98" w:rsidRDefault="00A55FFB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</w:t>
            </w:r>
            <w:r w:rsidRPr="00E94D98">
              <w:rPr>
                <w:rFonts w:ascii="Arial" w:hAnsi="Arial" w:cs="Arial"/>
                <w:sz w:val="16"/>
                <w:szCs w:val="16"/>
              </w:rPr>
              <w:t>otrafi ustalić  wynik finansowy i podatkowy  oraz wyliczyć podatek dochod</w:t>
            </w:r>
            <w:r w:rsidR="0052551F">
              <w:rPr>
                <w:rFonts w:ascii="Arial" w:hAnsi="Arial" w:cs="Arial"/>
                <w:sz w:val="16"/>
                <w:szCs w:val="16"/>
              </w:rPr>
              <w:t>ow</w:t>
            </w:r>
            <w:r w:rsidRPr="00E94D98">
              <w:rPr>
                <w:rFonts w:ascii="Arial" w:hAnsi="Arial" w:cs="Arial"/>
                <w:sz w:val="16"/>
                <w:szCs w:val="16"/>
              </w:rPr>
              <w:t>y bieżący i odroczony.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50F614BF" w14:textId="77777777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K1F_U09</w:t>
            </w:r>
          </w:p>
          <w:p w14:paraId="5E3990F3" w14:textId="45CCC452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C03D39" w:rsidRPr="00E94D98" w14:paraId="7CA2C7B9" w14:textId="77777777" w:rsidTr="00E30FB6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70CAF03" w14:textId="77777777" w:rsidR="00C03D39" w:rsidRPr="00E94D98" w:rsidRDefault="00917A53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 xml:space="preserve">                                                          kompetencji społecznych:</w:t>
            </w:r>
          </w:p>
        </w:tc>
      </w:tr>
      <w:tr w:rsidR="00A55FFB" w:rsidRPr="00E94D98" w14:paraId="28A1F1C4" w14:textId="77777777" w:rsidTr="00D6798F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14:paraId="0BD508E9" w14:textId="2AA60E1A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-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14:paraId="06C37A23" w14:textId="77777777" w:rsidR="00A55FFB" w:rsidRPr="00E94D98" w:rsidRDefault="00A55FFB" w:rsidP="001E6C4A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E94D98"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  <w:tc>
          <w:tcPr>
            <w:tcW w:w="340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14:paraId="3F7C8FB5" w14:textId="2BE35501" w:rsidR="00A55FFB" w:rsidRPr="00E94D98" w:rsidRDefault="00A55FFB">
            <w:pPr>
              <w:spacing w:line="240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-</w:t>
            </w:r>
          </w:p>
        </w:tc>
      </w:tr>
      <w:tr w:rsidR="00C03D39" w:rsidRPr="00E94D98" w14:paraId="7F0612AB" w14:textId="77777777" w:rsidTr="00E30FB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7C4ABF7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IV. TREŚCI PROGRAMOWE</w:t>
            </w:r>
          </w:p>
        </w:tc>
      </w:tr>
      <w:tr w:rsidR="00C03D39" w:rsidRPr="00E94D98" w14:paraId="5B11AB53" w14:textId="77777777" w:rsidTr="00E30FB6">
        <w:trPr>
          <w:trHeight w:val="567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27073890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03D39" w:rsidRPr="00E94D98" w14:paraId="59B4D7A3" w14:textId="77777777" w:rsidTr="00E30FB6">
        <w:trPr>
          <w:trHeight w:val="34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FE68623" w14:textId="77777777" w:rsidR="00C03D39" w:rsidRPr="00E94D98" w:rsidRDefault="00E30FB6" w:rsidP="00E30FB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sz w:val="16"/>
                <w:szCs w:val="16"/>
              </w:rPr>
              <w:t>Wykład</w:t>
            </w:r>
          </w:p>
        </w:tc>
      </w:tr>
      <w:tr w:rsidR="00C03D39" w:rsidRPr="00E94D98" w14:paraId="291FA523" w14:textId="77777777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9C169C6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Kod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C039770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0D57A9C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Liczba godzin</w:t>
            </w:r>
          </w:p>
          <w:p w14:paraId="68CD5AC2" w14:textId="77777777" w:rsidR="00C03D39" w:rsidRPr="00E94D98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S/N</w:t>
            </w:r>
          </w:p>
        </w:tc>
      </w:tr>
      <w:tr w:rsidR="00E30FB6" w:rsidRPr="00E94D98" w14:paraId="51A3B468" w14:textId="77777777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E0EEF54" w14:textId="77777777" w:rsidR="00E30FB6" w:rsidRPr="00E94D98" w:rsidRDefault="00E30FB6" w:rsidP="002A49F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W1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E004B85" w14:textId="77777777" w:rsidR="00E30FB6" w:rsidRPr="00E94D98" w:rsidRDefault="00E30FB6" w:rsidP="002A49F4">
            <w:pPr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Prawo bilansowe a prawo podatkowe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C5E1DA2" w14:textId="77777777" w:rsidR="00E30FB6" w:rsidRPr="00E94D98" w:rsidRDefault="00E30FB6" w:rsidP="002A49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1/1</w:t>
            </w:r>
          </w:p>
        </w:tc>
      </w:tr>
      <w:tr w:rsidR="00E30FB6" w:rsidRPr="00E94D98" w14:paraId="7AB05D0A" w14:textId="77777777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04CCA7B" w14:textId="77777777" w:rsidR="00E30FB6" w:rsidRPr="00E94D98" w:rsidRDefault="00E30FB6" w:rsidP="002A49F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W2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D009C35" w14:textId="77777777" w:rsidR="00E30FB6" w:rsidRPr="00E94D98" w:rsidRDefault="00E30FB6" w:rsidP="002A49F4">
            <w:pPr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Przychody według prawa bilansowego a według prawa podatkowego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B75A10D" w14:textId="77777777" w:rsidR="00E30FB6" w:rsidRPr="00E94D98" w:rsidRDefault="00E30FB6" w:rsidP="002A49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4/2</w:t>
            </w:r>
          </w:p>
        </w:tc>
      </w:tr>
      <w:tr w:rsidR="00E30FB6" w:rsidRPr="00E94D98" w14:paraId="49C0DCFC" w14:textId="77777777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5AEE495C" w14:textId="77777777" w:rsidR="00E30FB6" w:rsidRPr="00E94D98" w:rsidRDefault="00E30FB6" w:rsidP="002A49F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W3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2812AAA" w14:textId="77777777" w:rsidR="00E30FB6" w:rsidRPr="00E94D98" w:rsidRDefault="00E30FB6" w:rsidP="002A49F4">
            <w:pPr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Koszty według prawa bilansowego a według prawa podatkowego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04E5FE0" w14:textId="77777777" w:rsidR="00E30FB6" w:rsidRPr="00E94D98" w:rsidRDefault="00E30FB6" w:rsidP="002A49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4/3</w:t>
            </w:r>
          </w:p>
        </w:tc>
      </w:tr>
      <w:tr w:rsidR="00E30FB6" w:rsidRPr="00E94D98" w14:paraId="01119A0F" w14:textId="77777777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6EA7A67" w14:textId="77777777" w:rsidR="00E30FB6" w:rsidRPr="00E94D98" w:rsidRDefault="00E30FB6" w:rsidP="002A49F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W4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C668680" w14:textId="77777777" w:rsidR="00E30FB6" w:rsidRPr="00E94D98" w:rsidRDefault="00E30FB6" w:rsidP="002A49F4">
            <w:pPr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Różnice w ustaleniu wyniku finansowego a wyniku podatkowego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3442C879" w14:textId="77777777" w:rsidR="00E30FB6" w:rsidRPr="00E94D98" w:rsidRDefault="00E30FB6" w:rsidP="002A49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30FB6" w:rsidRPr="00E94D98" w14:paraId="3C2DFA63" w14:textId="77777777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1B4FEB99" w14:textId="77777777" w:rsidR="00E30FB6" w:rsidRPr="00E94D98" w:rsidRDefault="00E30FB6" w:rsidP="002A49F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lastRenderedPageBreak/>
              <w:t>W5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40DFE42" w14:textId="77777777" w:rsidR="00E30FB6" w:rsidRPr="00E94D98" w:rsidRDefault="00E30FB6" w:rsidP="002A49F4">
            <w:pPr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Ustalenie odroczonego podatku dochodowego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7E01FBB" w14:textId="77777777" w:rsidR="00E30FB6" w:rsidRPr="00E94D98" w:rsidRDefault="00E30FB6" w:rsidP="002A49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30FB6" w:rsidRPr="00E94D98" w14:paraId="2916E876" w14:textId="77777777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4AEB7D4F" w14:textId="77777777" w:rsidR="00E30FB6" w:rsidRPr="00E94D98" w:rsidRDefault="00E30FB6" w:rsidP="002A49F4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W6</w:t>
            </w:r>
          </w:p>
        </w:tc>
        <w:tc>
          <w:tcPr>
            <w:tcW w:w="7505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7331544" w14:textId="77777777" w:rsidR="00E30FB6" w:rsidRPr="00E94D98" w:rsidRDefault="00E30FB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Zaliczenie pisemne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14:paraId="0DC3BC2E" w14:textId="77777777" w:rsidR="00E30FB6" w:rsidRPr="00E94D98" w:rsidRDefault="00E30FB6" w:rsidP="002A49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2/2</w:t>
            </w:r>
          </w:p>
        </w:tc>
      </w:tr>
      <w:tr w:rsidR="00E30FB6" w:rsidRPr="00E94D98" w14:paraId="3CC2BA54" w14:textId="77777777" w:rsidTr="00E30FB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6EE0AFBC" w14:textId="77777777" w:rsidR="00E30FB6" w:rsidRPr="00E94D98" w:rsidRDefault="00E30FB6">
            <w:pPr>
              <w:pStyle w:val="Defaul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 xml:space="preserve">V. METODY KSZTAŁCENIA, NARZĘDZIA DYDAKTYCZNE </w:t>
            </w:r>
          </w:p>
        </w:tc>
      </w:tr>
      <w:tr w:rsidR="00E30FB6" w:rsidRPr="00E94D98" w14:paraId="7B122EE3" w14:textId="77777777" w:rsidTr="00E30FB6">
        <w:trPr>
          <w:trHeight w:val="1191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15730C40" w14:textId="77777777" w:rsidR="00E30FB6" w:rsidRPr="00E94D98" w:rsidRDefault="00E30FB6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1. Metody </w:t>
            </w:r>
            <w:r w:rsidRPr="00E94D98">
              <w:rPr>
                <w:rFonts w:ascii="Arial" w:hAnsi="Arial" w:cs="Arial"/>
                <w:b/>
                <w:bCs/>
                <w:sz w:val="16"/>
                <w:szCs w:val="16"/>
              </w:rPr>
              <w:t>kształcenia:</w:t>
            </w:r>
            <w:r w:rsidR="000F0C64" w:rsidRPr="00E94D9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="002B6A32" w:rsidRPr="00E94D98">
              <w:rPr>
                <w:rFonts w:ascii="Arial" w:hAnsi="Arial" w:cs="Arial"/>
                <w:bCs/>
                <w:sz w:val="16"/>
                <w:szCs w:val="16"/>
              </w:rPr>
              <w:t>wykład</w:t>
            </w:r>
          </w:p>
          <w:p w14:paraId="79A99DA8" w14:textId="77777777" w:rsidR="00E30FB6" w:rsidRPr="00E94D98" w:rsidRDefault="00E30FB6">
            <w:pPr>
              <w:spacing w:line="240" w:lineRule="auto"/>
              <w:jc w:val="both"/>
              <w:rPr>
                <w:rFonts w:ascii="Arial" w:hAnsi="Arial" w:cs="Arial"/>
                <w:bCs/>
                <w:sz w:val="16"/>
                <w:szCs w:val="16"/>
              </w:rPr>
            </w:pPr>
            <w:r w:rsidRPr="00E94D9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2. Narzędzia (środki) dydaktyczne: </w:t>
            </w:r>
            <w:r w:rsidR="002B6A32" w:rsidRPr="00E94D98">
              <w:rPr>
                <w:rFonts w:ascii="Arial" w:hAnsi="Arial" w:cs="Arial"/>
                <w:bCs/>
                <w:sz w:val="16"/>
                <w:szCs w:val="16"/>
              </w:rPr>
              <w:t>prezentacje, analiza sprawozdań finansowych</w:t>
            </w:r>
          </w:p>
        </w:tc>
      </w:tr>
      <w:tr w:rsidR="00E30FB6" w:rsidRPr="00E94D98" w14:paraId="54FDC4A5" w14:textId="77777777" w:rsidTr="00E30FB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039DBA39" w14:textId="77777777" w:rsidR="00E30FB6" w:rsidRPr="00E94D98" w:rsidRDefault="00E30F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94D98">
              <w:rPr>
                <w:rFonts w:ascii="Arial" w:hAnsi="Arial" w:cs="Arial"/>
                <w:sz w:val="16"/>
                <w:szCs w:val="16"/>
              </w:rPr>
              <w:t>VI. FORMA I KRYTERIA ZALICZENIA MODUŁU</w:t>
            </w:r>
          </w:p>
        </w:tc>
      </w:tr>
      <w:tr w:rsidR="00E30FB6" w:rsidRPr="0037188C" w14:paraId="723D4877" w14:textId="77777777" w:rsidTr="00CC3186">
        <w:trPr>
          <w:trHeight w:val="2334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501E26BE" w14:textId="77777777" w:rsidR="00A55FFB" w:rsidRPr="0037188C" w:rsidRDefault="00A55FFB" w:rsidP="00A55FFB">
            <w:pPr>
              <w:spacing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206400F5" w14:textId="77777777" w:rsidR="00A55FFB" w:rsidRPr="0037188C" w:rsidRDefault="00A55FFB" w:rsidP="00CC3186">
            <w:pPr>
              <w:numPr>
                <w:ilvl w:val="0"/>
                <w:numId w:val="7"/>
              </w:numPr>
              <w:spacing w:line="240" w:lineRule="auto"/>
              <w:ind w:left="179" w:hanging="142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175ADF71" w14:textId="77777777" w:rsidR="00A55FFB" w:rsidRPr="0037188C" w:rsidRDefault="00A55FFB" w:rsidP="00A55FFB">
            <w:pPr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6DD1D58D" w14:textId="5C90317E" w:rsidR="00C25175" w:rsidRPr="0037188C" w:rsidRDefault="00A55FFB" w:rsidP="00C25175">
            <w:pPr>
              <w:rPr>
                <w:rFonts w:ascii="Arial" w:hAnsi="Arial"/>
                <w:sz w:val="18"/>
                <w:szCs w:val="18"/>
              </w:rPr>
            </w:pPr>
            <w:r w:rsidRPr="0037188C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16000635" w14:textId="77777777" w:rsidR="00C25175" w:rsidRPr="0037188C" w:rsidRDefault="00C25175" w:rsidP="00C25175">
            <w:pPr>
              <w:numPr>
                <w:ilvl w:val="0"/>
                <w:numId w:val="6"/>
              </w:numPr>
              <w:spacing w:line="240" w:lineRule="auto"/>
              <w:ind w:left="211" w:hanging="211"/>
              <w:rPr>
                <w:rFonts w:ascii="Arial" w:hAnsi="Arial"/>
                <w:sz w:val="16"/>
                <w:szCs w:val="16"/>
              </w:rPr>
            </w:pPr>
            <w:r w:rsidRPr="0037188C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19FADF3F" w14:textId="77777777" w:rsidR="00C25175" w:rsidRPr="0037188C" w:rsidRDefault="00C25175" w:rsidP="00C25175">
            <w:pPr>
              <w:numPr>
                <w:ilvl w:val="1"/>
                <w:numId w:val="6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37188C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48532C02" w14:textId="77777777" w:rsidR="00C25175" w:rsidRPr="0037188C" w:rsidRDefault="00C25175" w:rsidP="00C25175">
            <w:pPr>
              <w:numPr>
                <w:ilvl w:val="1"/>
                <w:numId w:val="6"/>
              </w:numPr>
              <w:spacing w:line="240" w:lineRule="auto"/>
              <w:ind w:left="353" w:hanging="142"/>
              <w:rPr>
                <w:rFonts w:ascii="Arial" w:hAnsi="Arial"/>
                <w:sz w:val="16"/>
                <w:szCs w:val="16"/>
              </w:rPr>
            </w:pPr>
            <w:r w:rsidRPr="0037188C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3874A45A" w14:textId="39CC2471" w:rsidR="00C25175" w:rsidRPr="0037188C" w:rsidRDefault="00C25175" w:rsidP="00C25175">
            <w:pPr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Calibri"/>
                <w:sz w:val="16"/>
                <w:szCs w:val="16"/>
              </w:rPr>
              <w:t>Obserwacja i ocena postaw studenta</w:t>
            </w:r>
          </w:p>
          <w:p w14:paraId="787D1937" w14:textId="6048C2F0" w:rsidR="00E30FB6" w:rsidRPr="0037188C" w:rsidRDefault="00A55FFB" w:rsidP="0037188C">
            <w:pPr>
              <w:spacing w:after="160" w:line="259" w:lineRule="auto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3. </w:t>
            </w:r>
            <w:r w:rsidR="002C014A" w:rsidRPr="0037188C">
              <w:rPr>
                <w:rFonts w:ascii="Arial" w:hAnsi="Arial" w:cs="Arial"/>
                <w:b/>
                <w:bCs/>
                <w:sz w:val="16"/>
                <w:szCs w:val="16"/>
              </w:rPr>
              <w:t>Podstawowe kryteria</w:t>
            </w:r>
            <w:r w:rsidR="002C014A" w:rsidRPr="0037188C">
              <w:rPr>
                <w:rFonts w:ascii="Arial" w:hAnsi="Arial" w:cs="Arial"/>
                <w:sz w:val="16"/>
                <w:szCs w:val="16"/>
              </w:rPr>
              <w:t xml:space="preserve"> oceny lub wymagania egzaminacyjne określane są indywidualnie, jednak powinny zachować adekwatność wobec zaplanowanych efektów uczeni</w:t>
            </w:r>
            <w:bookmarkStart w:id="0" w:name="_GoBack"/>
            <w:bookmarkEnd w:id="0"/>
            <w:r w:rsidR="002C014A" w:rsidRPr="0037188C">
              <w:rPr>
                <w:rFonts w:ascii="Arial" w:hAnsi="Arial" w:cs="Arial"/>
                <w:sz w:val="16"/>
                <w:szCs w:val="16"/>
              </w:rPr>
              <w:t>a się</w:t>
            </w:r>
            <w:r w:rsidR="0093469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E30FB6" w:rsidRPr="0037188C" w14:paraId="3020697D" w14:textId="77777777" w:rsidTr="00E30FB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3411F63E" w14:textId="77777777" w:rsidR="00E30FB6" w:rsidRPr="0037188C" w:rsidRDefault="00E30F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VII. BILANS PUNKTÓW ECTS - NAKŁAD PRACY STUDENTA</w:t>
            </w:r>
          </w:p>
        </w:tc>
      </w:tr>
      <w:tr w:rsidR="00E30FB6" w:rsidRPr="0037188C" w14:paraId="34576C19" w14:textId="77777777" w:rsidTr="00E30FB6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667BA664" w14:textId="77777777" w:rsidR="00E30FB6" w:rsidRPr="0037188C" w:rsidRDefault="00E30FB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sz w:val="16"/>
                <w:szCs w:val="16"/>
              </w:rPr>
              <w:t>Kategoria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0AB3D32" w14:textId="77777777" w:rsidR="00E30FB6" w:rsidRPr="0037188C" w:rsidRDefault="00E30FB6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sz w:val="16"/>
                <w:szCs w:val="16"/>
              </w:rPr>
              <w:t>Obciążenie studenta</w:t>
            </w:r>
          </w:p>
        </w:tc>
      </w:tr>
      <w:tr w:rsidR="00E30FB6" w:rsidRPr="0037188C" w14:paraId="0053200D" w14:textId="77777777" w:rsidTr="003922BF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8DAD91F" w14:textId="77777777" w:rsidR="00E30FB6" w:rsidRPr="0037188C" w:rsidRDefault="00E30FB6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i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EC82C2B" w14:textId="77777777" w:rsidR="00E30FB6" w:rsidRPr="0037188C" w:rsidRDefault="002B6A32" w:rsidP="003922BF">
            <w:pPr>
              <w:tabs>
                <w:tab w:val="left" w:pos="975"/>
                <w:tab w:val="center" w:pos="1226"/>
              </w:tabs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sz w:val="16"/>
                <w:szCs w:val="16"/>
              </w:rPr>
              <w:t>15/12</w:t>
            </w:r>
          </w:p>
        </w:tc>
      </w:tr>
      <w:tr w:rsidR="00E30FB6" w:rsidRPr="0037188C" w14:paraId="0F17149F" w14:textId="77777777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10014F91" w14:textId="77777777" w:rsidR="00E30FB6" w:rsidRPr="0037188C" w:rsidRDefault="00E30FB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Udział w wykładach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1D56340A" w14:textId="77777777" w:rsidR="00E30FB6" w:rsidRPr="0037188C" w:rsidRDefault="002B6A32" w:rsidP="003922B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15/12</w:t>
            </w:r>
          </w:p>
        </w:tc>
      </w:tr>
      <w:tr w:rsidR="00E30FB6" w:rsidRPr="0037188C" w14:paraId="15AABEE1" w14:textId="77777777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37ECB2B" w14:textId="4629CC86" w:rsidR="00E30FB6" w:rsidRPr="0037188C" w:rsidRDefault="00E30FB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Udz</w:t>
            </w:r>
            <w:r w:rsidR="00DE3148" w:rsidRPr="0037188C">
              <w:rPr>
                <w:rFonts w:ascii="Arial" w:hAnsi="Arial" w:cs="Arial"/>
                <w:sz w:val="16"/>
                <w:szCs w:val="16"/>
              </w:rPr>
              <w:t>iał w innych formach zajęć</w:t>
            </w:r>
            <w:r w:rsidR="0052551F" w:rsidRPr="0037188C">
              <w:rPr>
                <w:rFonts w:ascii="Arial" w:hAnsi="Arial" w:cs="Arial"/>
                <w:sz w:val="16"/>
                <w:szCs w:val="16"/>
              </w:rPr>
              <w:t xml:space="preserve">(**) </w:t>
            </w:r>
            <w:r w:rsidR="00DE3148" w:rsidRPr="0037188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244D4F6" w14:textId="77777777" w:rsidR="00E30FB6" w:rsidRPr="0037188C" w:rsidRDefault="002B6A32" w:rsidP="003922B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E30FB6" w:rsidRPr="0037188C" w14:paraId="0F1C27FE" w14:textId="77777777" w:rsidTr="003922BF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FF2B10C" w14:textId="77777777" w:rsidR="00E30FB6" w:rsidRPr="0037188C" w:rsidRDefault="00E30FB6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i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C7EFF7C" w14:textId="77777777" w:rsidR="00E30FB6" w:rsidRPr="0037188C" w:rsidRDefault="00D0527F" w:rsidP="003922B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sz w:val="16"/>
                <w:szCs w:val="16"/>
              </w:rPr>
              <w:t>35/38</w:t>
            </w:r>
          </w:p>
        </w:tc>
      </w:tr>
      <w:tr w:rsidR="00E30FB6" w:rsidRPr="0037188C" w14:paraId="3EBC58DA" w14:textId="77777777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4636FCFC" w14:textId="77777777" w:rsidR="00E30FB6" w:rsidRPr="0037188C" w:rsidRDefault="00E30FB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Przygotowanie do wykładu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69434DA" w14:textId="77777777" w:rsidR="00E30FB6" w:rsidRPr="0037188C" w:rsidRDefault="00D0527F" w:rsidP="003922B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25/28</w:t>
            </w:r>
          </w:p>
        </w:tc>
      </w:tr>
      <w:tr w:rsidR="00E30FB6" w:rsidRPr="0037188C" w14:paraId="77F1A4FA" w14:textId="77777777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AA96BE0" w14:textId="073D74A1" w:rsidR="00E30FB6" w:rsidRPr="0037188C" w:rsidRDefault="00E30FB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Przygoto</w:t>
            </w:r>
            <w:r w:rsidR="00DE3148" w:rsidRPr="0037188C">
              <w:rPr>
                <w:rFonts w:ascii="Arial" w:hAnsi="Arial" w:cs="Arial"/>
                <w:sz w:val="16"/>
                <w:szCs w:val="16"/>
              </w:rPr>
              <w:t xml:space="preserve">wanie do innych form zajęć </w:t>
            </w:r>
            <w:r w:rsidR="0052551F" w:rsidRPr="0037188C">
              <w:rPr>
                <w:rFonts w:ascii="Arial" w:hAnsi="Arial" w:cs="Arial"/>
                <w:sz w:val="16"/>
                <w:szCs w:val="16"/>
              </w:rPr>
              <w:t>(**)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309C518F" w14:textId="626750D9" w:rsidR="00E30FB6" w:rsidRPr="0037188C" w:rsidRDefault="002C014A" w:rsidP="003922B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E30FB6" w:rsidRPr="0037188C" w14:paraId="45BE58A2" w14:textId="77777777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C52F659" w14:textId="77777777" w:rsidR="00E30FB6" w:rsidRPr="0037188C" w:rsidRDefault="00E30FB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5C15A9E" w14:textId="30957351" w:rsidR="00E30FB6" w:rsidRPr="0037188C" w:rsidRDefault="002C014A" w:rsidP="003922B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-</w:t>
            </w:r>
          </w:p>
        </w:tc>
      </w:tr>
      <w:tr w:rsidR="00E30FB6" w:rsidRPr="0037188C" w14:paraId="3ECA46C0" w14:textId="77777777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325B14A5" w14:textId="26CAB3BC" w:rsidR="00E30FB6" w:rsidRPr="0037188C" w:rsidRDefault="00E30FB6" w:rsidP="003922BF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Przygotowanie do zaliczenia innych</w:t>
            </w:r>
            <w:r w:rsidR="002C014A" w:rsidRPr="0037188C">
              <w:rPr>
                <w:rFonts w:ascii="Arial" w:hAnsi="Arial" w:cs="Arial"/>
                <w:sz w:val="16"/>
                <w:szCs w:val="16"/>
              </w:rPr>
              <w:t xml:space="preserve"> form</w:t>
            </w:r>
            <w:r w:rsidRPr="0037188C">
              <w:rPr>
                <w:rFonts w:ascii="Arial" w:hAnsi="Arial" w:cs="Arial"/>
                <w:sz w:val="16"/>
                <w:szCs w:val="16"/>
              </w:rPr>
              <w:t xml:space="preserve"> zajęć</w:t>
            </w:r>
            <w:r w:rsidR="0052551F" w:rsidRPr="0037188C">
              <w:rPr>
                <w:rFonts w:ascii="Arial" w:hAnsi="Arial" w:cs="Arial"/>
                <w:sz w:val="16"/>
                <w:szCs w:val="16"/>
              </w:rPr>
              <w:t>(**)</w:t>
            </w:r>
            <w:r w:rsidR="003922BF" w:rsidRPr="0037188C">
              <w:rPr>
                <w:rFonts w:ascii="Arial" w:hAnsi="Arial" w:cs="Arial"/>
                <w:sz w:val="16"/>
                <w:szCs w:val="16"/>
              </w:rPr>
              <w:t>: wykład</w:t>
            </w:r>
            <w:r w:rsidRPr="0037188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6B33D6F4" w14:textId="77777777" w:rsidR="00E30FB6" w:rsidRPr="0037188C" w:rsidRDefault="00D0527F" w:rsidP="003922BF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10/10</w:t>
            </w:r>
          </w:p>
        </w:tc>
      </w:tr>
      <w:tr w:rsidR="00E30FB6" w:rsidRPr="0037188C" w14:paraId="261A0DF9" w14:textId="77777777" w:rsidTr="003922BF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07AEC923" w14:textId="77777777" w:rsidR="00E30FB6" w:rsidRPr="0037188C" w:rsidRDefault="00E30FB6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i/>
                <w:sz w:val="16"/>
                <w:szCs w:val="16"/>
              </w:rPr>
              <w:t>Łączna liczba godzin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5767043A" w14:textId="77777777" w:rsidR="00E30FB6" w:rsidRPr="0037188C" w:rsidRDefault="00D0527F" w:rsidP="003922B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sz w:val="16"/>
                <w:szCs w:val="16"/>
              </w:rPr>
              <w:t>50</w:t>
            </w:r>
          </w:p>
        </w:tc>
      </w:tr>
      <w:tr w:rsidR="00E30FB6" w:rsidRPr="0037188C" w14:paraId="00CB36E9" w14:textId="77777777" w:rsidTr="003922BF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14:paraId="5096C852" w14:textId="77777777" w:rsidR="00E30FB6" w:rsidRPr="0037188C" w:rsidRDefault="00E30FB6">
            <w:pPr>
              <w:spacing w:line="240" w:lineRule="auto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i/>
                <w:sz w:val="16"/>
                <w:szCs w:val="16"/>
              </w:rPr>
              <w:t>Punkty ECTS za moduł</w:t>
            </w:r>
          </w:p>
        </w:tc>
        <w:tc>
          <w:tcPr>
            <w:tcW w:w="2669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14:paraId="438FDAD7" w14:textId="77777777" w:rsidR="00E30FB6" w:rsidRPr="0037188C" w:rsidRDefault="00D0527F" w:rsidP="003922BF">
            <w:pPr>
              <w:spacing w:line="240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sz w:val="16"/>
                <w:szCs w:val="16"/>
              </w:rPr>
              <w:t>2</w:t>
            </w:r>
          </w:p>
        </w:tc>
      </w:tr>
      <w:tr w:rsidR="00E30FB6" w:rsidRPr="0037188C" w14:paraId="7E4896E7" w14:textId="77777777" w:rsidTr="00E30FB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14:paraId="0F064318" w14:textId="77777777" w:rsidR="00E30FB6" w:rsidRPr="0037188C" w:rsidRDefault="00E30FB6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VIII. ZALECANA LITERATURA</w:t>
            </w:r>
          </w:p>
        </w:tc>
      </w:tr>
      <w:tr w:rsidR="00E30FB6" w:rsidRPr="0037188C" w14:paraId="160430E2" w14:textId="77777777" w:rsidTr="00E30FB6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41D2278C" w14:textId="77777777" w:rsidR="00E30FB6" w:rsidRPr="0037188C" w:rsidRDefault="00E30FB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sz w:val="16"/>
                <w:szCs w:val="16"/>
              </w:rPr>
              <w:t>Literatura podstawowa:</w:t>
            </w:r>
          </w:p>
          <w:p w14:paraId="3643FF40" w14:textId="3C0C6AC9" w:rsidR="00E30FB6" w:rsidRPr="0037188C" w:rsidRDefault="00E30FB6" w:rsidP="00E30FB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 xml:space="preserve">1.  Małecki P., Mazurkiewicz M. </w:t>
            </w:r>
            <w:r w:rsidRPr="0037188C">
              <w:rPr>
                <w:rFonts w:ascii="Arial" w:hAnsi="Arial" w:cs="Arial"/>
                <w:i/>
                <w:sz w:val="16"/>
                <w:szCs w:val="16"/>
              </w:rPr>
              <w:t>CIT Podatki i rachunkowość</w:t>
            </w:r>
            <w:r w:rsidRPr="0037188C">
              <w:rPr>
                <w:rFonts w:ascii="Arial" w:hAnsi="Arial" w:cs="Arial"/>
                <w:sz w:val="16"/>
                <w:szCs w:val="16"/>
              </w:rPr>
              <w:t>, Wolters Kluwer, Warszawa 2017</w:t>
            </w:r>
            <w:r w:rsidR="0093469C"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69A40879" w14:textId="4BCABEF4" w:rsidR="00E30FB6" w:rsidRPr="0037188C" w:rsidRDefault="00E30FB6" w:rsidP="00E30FB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 xml:space="preserve">2.  Martyniuk T., </w:t>
            </w:r>
            <w:r w:rsidRPr="0037188C">
              <w:rPr>
                <w:rFonts w:ascii="Arial" w:hAnsi="Arial" w:cs="Arial"/>
                <w:i/>
                <w:sz w:val="16"/>
                <w:szCs w:val="16"/>
              </w:rPr>
              <w:t>Rachunkowość w rozliczeniach podatkowych</w:t>
            </w:r>
            <w:r w:rsidRPr="0037188C">
              <w:rPr>
                <w:rFonts w:ascii="Arial" w:hAnsi="Arial" w:cs="Arial"/>
                <w:sz w:val="16"/>
                <w:szCs w:val="16"/>
              </w:rPr>
              <w:t>, PWE, Warszawa 2014</w:t>
            </w:r>
            <w:r w:rsidR="0093469C">
              <w:rPr>
                <w:rFonts w:ascii="Arial" w:hAnsi="Arial" w:cs="Arial"/>
                <w:sz w:val="16"/>
                <w:szCs w:val="16"/>
              </w:rPr>
              <w:t>.</w:t>
            </w:r>
            <w:r w:rsidRPr="0037188C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54E5FC12" w14:textId="626B5C8F" w:rsidR="00E30FB6" w:rsidRPr="0037188C" w:rsidRDefault="00E30FB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 xml:space="preserve">3.  Olchowicz I., </w:t>
            </w:r>
            <w:r w:rsidRPr="0037188C">
              <w:rPr>
                <w:rFonts w:ascii="Arial" w:hAnsi="Arial" w:cs="Arial"/>
                <w:i/>
                <w:sz w:val="16"/>
                <w:szCs w:val="16"/>
              </w:rPr>
              <w:t>Rachunkowość podatkowa</w:t>
            </w:r>
            <w:r w:rsidRPr="0037188C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37188C">
              <w:rPr>
                <w:rFonts w:ascii="Arial" w:hAnsi="Arial" w:cs="Arial"/>
                <w:sz w:val="16"/>
                <w:szCs w:val="16"/>
              </w:rPr>
              <w:t>Difin</w:t>
            </w:r>
            <w:proofErr w:type="spellEnd"/>
            <w:r w:rsidRPr="0037188C">
              <w:rPr>
                <w:rFonts w:ascii="Arial" w:hAnsi="Arial" w:cs="Arial"/>
                <w:sz w:val="16"/>
                <w:szCs w:val="16"/>
              </w:rPr>
              <w:t>, Warszawa 2011</w:t>
            </w:r>
            <w:r w:rsidR="0093469C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E30FB6" w:rsidRPr="0037188C" w14:paraId="0B8E568E" w14:textId="77777777" w:rsidTr="00E30FB6">
        <w:trPr>
          <w:trHeight w:val="1020"/>
        </w:trPr>
        <w:tc>
          <w:tcPr>
            <w:tcW w:w="10422" w:type="dxa"/>
            <w:gridSpan w:val="12"/>
            <w:shd w:val="clear" w:color="auto" w:fill="auto"/>
            <w:tcMar>
              <w:left w:w="108" w:type="dxa"/>
            </w:tcMar>
            <w:vAlign w:val="center"/>
          </w:tcPr>
          <w:p w14:paraId="39D4089F" w14:textId="77777777" w:rsidR="00E30FB6" w:rsidRPr="0037188C" w:rsidRDefault="00E30FB6">
            <w:pPr>
              <w:spacing w:line="24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7188C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14:paraId="165B9049" w14:textId="77777777" w:rsidR="00E30FB6" w:rsidRPr="0037188C" w:rsidRDefault="00E30FB6" w:rsidP="00E30FB6">
            <w:pPr>
              <w:tabs>
                <w:tab w:val="left" w:pos="284"/>
              </w:tabs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 xml:space="preserve">1. Beger T., Liss P., </w:t>
            </w:r>
            <w:r w:rsidRPr="0037188C">
              <w:rPr>
                <w:rFonts w:ascii="Arial" w:hAnsi="Arial" w:cs="Arial"/>
                <w:i/>
                <w:sz w:val="16"/>
                <w:szCs w:val="16"/>
              </w:rPr>
              <w:t>Podatki dochodowe w działalności gospodarczej i podatki kosztowe</w:t>
            </w:r>
            <w:r w:rsidRPr="0037188C">
              <w:rPr>
                <w:rFonts w:ascii="Arial" w:hAnsi="Arial" w:cs="Arial"/>
                <w:sz w:val="16"/>
                <w:szCs w:val="16"/>
              </w:rPr>
              <w:t>, SKwP , Warszawa 2012</w:t>
            </w:r>
          </w:p>
          <w:p w14:paraId="3B8D280A" w14:textId="77777777" w:rsidR="00E30FB6" w:rsidRPr="0037188C" w:rsidRDefault="00E30FB6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 xml:space="preserve">2. Cebrowska  T.  (red.), </w:t>
            </w:r>
            <w:r w:rsidRPr="0037188C">
              <w:rPr>
                <w:rFonts w:ascii="Arial" w:hAnsi="Arial" w:cs="Arial"/>
                <w:i/>
                <w:sz w:val="16"/>
                <w:szCs w:val="16"/>
              </w:rPr>
              <w:t>Rachunkowość finansowa i podatkowa,</w:t>
            </w:r>
            <w:r w:rsidRPr="0037188C">
              <w:rPr>
                <w:rFonts w:ascii="Arial" w:hAnsi="Arial" w:cs="Arial"/>
                <w:sz w:val="16"/>
                <w:szCs w:val="16"/>
              </w:rPr>
              <w:t xml:space="preserve"> PWN, Warszawa 2010</w:t>
            </w:r>
          </w:p>
          <w:p w14:paraId="51BAEFCC" w14:textId="01B786C9" w:rsidR="002C014A" w:rsidRPr="0037188C" w:rsidRDefault="002C014A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 w:rsidRPr="0037188C">
              <w:rPr>
                <w:rFonts w:ascii="Arial" w:hAnsi="Arial" w:cs="Arial"/>
                <w:sz w:val="16"/>
                <w:szCs w:val="16"/>
              </w:rPr>
              <w:t>3. Ustawa o rachunkowości (aktualny stan prawny), ustawa o podatku dochodowym od osób prawnych (aktualny stan prawny)</w:t>
            </w:r>
          </w:p>
        </w:tc>
      </w:tr>
    </w:tbl>
    <w:p w14:paraId="6E9B3936" w14:textId="77777777" w:rsidR="00C03D39" w:rsidRPr="0037188C" w:rsidRDefault="00C03D39">
      <w:pPr>
        <w:rPr>
          <w:rFonts w:ascii="Arial" w:hAnsi="Arial" w:cs="Arial"/>
          <w:sz w:val="16"/>
          <w:szCs w:val="16"/>
        </w:rPr>
      </w:pPr>
    </w:p>
    <w:p w14:paraId="7560C7CC" w14:textId="77777777" w:rsidR="00A55FFB" w:rsidRPr="0037188C" w:rsidRDefault="00A55FFB" w:rsidP="00A55FF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bookmarkStart w:id="1" w:name="_Hlk182871274"/>
      <w:r w:rsidRPr="0037188C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1CDDDF30" w14:textId="77777777" w:rsidR="00A55FFB" w:rsidRPr="0037188C" w:rsidRDefault="00A55FFB" w:rsidP="00A55FFB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06C7F481" w14:textId="77777777" w:rsidR="00A55FFB" w:rsidRPr="0037188C" w:rsidRDefault="00A55FFB" w:rsidP="00A55FF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7188C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3FFBB7F4" w14:textId="77777777" w:rsidR="00A55FFB" w:rsidRPr="0037188C" w:rsidRDefault="00A55FFB" w:rsidP="00A55FF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36CCE33C" w14:textId="77777777" w:rsidR="00A55FFB" w:rsidRDefault="00A55FFB" w:rsidP="00A55FF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37188C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zawodowa, inne)</w:t>
      </w:r>
    </w:p>
    <w:bookmarkEnd w:id="1"/>
    <w:p w14:paraId="73496D1A" w14:textId="77777777" w:rsidR="00A55FFB" w:rsidRPr="00E94D98" w:rsidRDefault="00A55FFB">
      <w:pPr>
        <w:rPr>
          <w:rFonts w:ascii="Arial" w:hAnsi="Arial" w:cs="Arial"/>
          <w:sz w:val="16"/>
          <w:szCs w:val="16"/>
        </w:rPr>
      </w:pPr>
    </w:p>
    <w:sectPr w:rsidR="00A55FFB" w:rsidRPr="00E94D98" w:rsidSect="00C03D39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C55910" w14:textId="77777777" w:rsidR="00DB6FCE" w:rsidRDefault="00DB6FCE" w:rsidP="00C03D39">
      <w:pPr>
        <w:spacing w:line="240" w:lineRule="auto"/>
      </w:pPr>
      <w:r>
        <w:separator/>
      </w:r>
    </w:p>
  </w:endnote>
  <w:endnote w:type="continuationSeparator" w:id="0">
    <w:p w14:paraId="4A254535" w14:textId="77777777" w:rsidR="00DB6FCE" w:rsidRDefault="00DB6FCE" w:rsidP="00C03D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14:paraId="659A8B7A" w14:textId="398BF9D4" w:rsidR="00C03D39" w:rsidRDefault="0027334F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917A53">
          <w:instrText>PAGE</w:instrText>
        </w:r>
        <w:r>
          <w:fldChar w:fldCharType="separate"/>
        </w:r>
        <w:r w:rsidR="003844FA">
          <w:rPr>
            <w:noProof/>
          </w:rPr>
          <w:t>1</w:t>
        </w:r>
        <w:r>
          <w:fldChar w:fldCharType="end"/>
        </w:r>
      </w:p>
    </w:sdtContent>
  </w:sdt>
  <w:p w14:paraId="74E5A2F4" w14:textId="77777777" w:rsidR="00C03D39" w:rsidRDefault="00C03D39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3F0F88" w14:textId="77777777" w:rsidR="00DB6FCE" w:rsidRDefault="00DB6FCE" w:rsidP="00C03D39">
      <w:pPr>
        <w:spacing w:line="240" w:lineRule="auto"/>
      </w:pPr>
      <w:r>
        <w:separator/>
      </w:r>
    </w:p>
  </w:footnote>
  <w:footnote w:type="continuationSeparator" w:id="0">
    <w:p w14:paraId="0450CB55" w14:textId="77777777" w:rsidR="00DB6FCE" w:rsidRDefault="00DB6FCE" w:rsidP="00C03D3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42339"/>
    <w:multiLevelType w:val="hybridMultilevel"/>
    <w:tmpl w:val="A77836B4"/>
    <w:lvl w:ilvl="0" w:tplc="D1D8F7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23263357"/>
    <w:multiLevelType w:val="multilevel"/>
    <w:tmpl w:val="7D0EE38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28DE7460"/>
    <w:multiLevelType w:val="hybridMultilevel"/>
    <w:tmpl w:val="AF42FBAA"/>
    <w:lvl w:ilvl="0" w:tplc="E72E6C9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 w15:restartNumberingAfterBreak="0">
    <w:nsid w:val="41FE60EB"/>
    <w:multiLevelType w:val="multilevel"/>
    <w:tmpl w:val="B36844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EEA3CAB"/>
    <w:multiLevelType w:val="hybridMultilevel"/>
    <w:tmpl w:val="710ECA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D39"/>
    <w:rsid w:val="000418DF"/>
    <w:rsid w:val="000F0C64"/>
    <w:rsid w:val="001A1455"/>
    <w:rsid w:val="001E6C4A"/>
    <w:rsid w:val="0027334F"/>
    <w:rsid w:val="002B6A32"/>
    <w:rsid w:val="002C014A"/>
    <w:rsid w:val="003020CB"/>
    <w:rsid w:val="0037188C"/>
    <w:rsid w:val="003844FA"/>
    <w:rsid w:val="003922BF"/>
    <w:rsid w:val="0052551F"/>
    <w:rsid w:val="00562086"/>
    <w:rsid w:val="00614723"/>
    <w:rsid w:val="00667CAA"/>
    <w:rsid w:val="00794E89"/>
    <w:rsid w:val="008F3742"/>
    <w:rsid w:val="00917A53"/>
    <w:rsid w:val="0093469C"/>
    <w:rsid w:val="00980E39"/>
    <w:rsid w:val="009839C4"/>
    <w:rsid w:val="00A55FFB"/>
    <w:rsid w:val="00B406B9"/>
    <w:rsid w:val="00B71BB9"/>
    <w:rsid w:val="00B94599"/>
    <w:rsid w:val="00C03D39"/>
    <w:rsid w:val="00C25175"/>
    <w:rsid w:val="00C922CA"/>
    <w:rsid w:val="00CC3186"/>
    <w:rsid w:val="00D0527F"/>
    <w:rsid w:val="00DB6FCE"/>
    <w:rsid w:val="00DE3148"/>
    <w:rsid w:val="00E30FB6"/>
    <w:rsid w:val="00E94D98"/>
    <w:rsid w:val="00EB7BF2"/>
    <w:rsid w:val="00F27D89"/>
    <w:rsid w:val="00FD34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564D0"/>
  <w15:docId w15:val="{7ECDC896-2B7B-4E52-82BA-17D864A40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C03D39"/>
    <w:rPr>
      <w:rFonts w:cs="Courier New"/>
    </w:rPr>
  </w:style>
  <w:style w:type="character" w:customStyle="1" w:styleId="ListLabel2">
    <w:name w:val="ListLabel 2"/>
    <w:qFormat/>
    <w:rsid w:val="00C03D39"/>
    <w:rPr>
      <w:rFonts w:cs="Courier New"/>
    </w:rPr>
  </w:style>
  <w:style w:type="character" w:customStyle="1" w:styleId="ListLabel3">
    <w:name w:val="ListLabel 3"/>
    <w:qFormat/>
    <w:rsid w:val="00C03D39"/>
    <w:rPr>
      <w:rFonts w:cs="Courier New"/>
    </w:rPr>
  </w:style>
  <w:style w:type="character" w:customStyle="1" w:styleId="ListLabel4">
    <w:name w:val="ListLabel 4"/>
    <w:qFormat/>
    <w:rsid w:val="00C03D39"/>
    <w:rPr>
      <w:rFonts w:cs="Courier New"/>
    </w:rPr>
  </w:style>
  <w:style w:type="character" w:customStyle="1" w:styleId="ListLabel5">
    <w:name w:val="ListLabel 5"/>
    <w:qFormat/>
    <w:rsid w:val="00C03D39"/>
    <w:rPr>
      <w:rFonts w:cs="Courier New"/>
    </w:rPr>
  </w:style>
  <w:style w:type="character" w:customStyle="1" w:styleId="ListLabel6">
    <w:name w:val="ListLabel 6"/>
    <w:qFormat/>
    <w:rsid w:val="00C03D39"/>
    <w:rPr>
      <w:rFonts w:cs="Courier New"/>
    </w:rPr>
  </w:style>
  <w:style w:type="character" w:customStyle="1" w:styleId="ListLabel7">
    <w:name w:val="ListLabel 7"/>
    <w:qFormat/>
    <w:rsid w:val="00C03D39"/>
    <w:rPr>
      <w:color w:val="00000A"/>
    </w:rPr>
  </w:style>
  <w:style w:type="character" w:customStyle="1" w:styleId="ListLabel8">
    <w:name w:val="ListLabel 8"/>
    <w:qFormat/>
    <w:rsid w:val="00C03D39"/>
    <w:rPr>
      <w:rFonts w:cs="Courier New"/>
    </w:rPr>
  </w:style>
  <w:style w:type="character" w:customStyle="1" w:styleId="ListLabel9">
    <w:name w:val="ListLabel 9"/>
    <w:qFormat/>
    <w:rsid w:val="00C03D39"/>
    <w:rPr>
      <w:rFonts w:cs="Courier New"/>
    </w:rPr>
  </w:style>
  <w:style w:type="character" w:customStyle="1" w:styleId="ListLabel10">
    <w:name w:val="ListLabel 10"/>
    <w:qFormat/>
    <w:rsid w:val="00C03D39"/>
    <w:rPr>
      <w:rFonts w:cs="Courier New"/>
    </w:rPr>
  </w:style>
  <w:style w:type="character" w:customStyle="1" w:styleId="ListLabel11">
    <w:name w:val="ListLabel 11"/>
    <w:qFormat/>
    <w:rsid w:val="00C03D39"/>
    <w:rPr>
      <w:rFonts w:cs="Courier New"/>
    </w:rPr>
  </w:style>
  <w:style w:type="character" w:customStyle="1" w:styleId="ListLabel12">
    <w:name w:val="ListLabel 12"/>
    <w:qFormat/>
    <w:rsid w:val="00C03D39"/>
    <w:rPr>
      <w:rFonts w:cs="Courier New"/>
    </w:rPr>
  </w:style>
  <w:style w:type="character" w:customStyle="1" w:styleId="ListLabel13">
    <w:name w:val="ListLabel 13"/>
    <w:qFormat/>
    <w:rsid w:val="00C03D39"/>
    <w:rPr>
      <w:rFonts w:cs="Courier New"/>
    </w:rPr>
  </w:style>
  <w:style w:type="character" w:customStyle="1" w:styleId="ListLabel14">
    <w:name w:val="ListLabel 14"/>
    <w:qFormat/>
    <w:rsid w:val="00C03D39"/>
    <w:rPr>
      <w:rFonts w:cs="Courier New"/>
    </w:rPr>
  </w:style>
  <w:style w:type="character" w:customStyle="1" w:styleId="ListLabel15">
    <w:name w:val="ListLabel 15"/>
    <w:qFormat/>
    <w:rsid w:val="00C03D39"/>
    <w:rPr>
      <w:rFonts w:cs="Courier New"/>
    </w:rPr>
  </w:style>
  <w:style w:type="character" w:customStyle="1" w:styleId="ListLabel16">
    <w:name w:val="ListLabel 16"/>
    <w:qFormat/>
    <w:rsid w:val="00C03D39"/>
    <w:rPr>
      <w:rFonts w:cs="Courier New"/>
    </w:rPr>
  </w:style>
  <w:style w:type="character" w:customStyle="1" w:styleId="ListLabel17">
    <w:name w:val="ListLabel 17"/>
    <w:qFormat/>
    <w:rsid w:val="00C03D39"/>
    <w:rPr>
      <w:rFonts w:cs="Courier New"/>
    </w:rPr>
  </w:style>
  <w:style w:type="character" w:customStyle="1" w:styleId="ListLabel18">
    <w:name w:val="ListLabel 18"/>
    <w:qFormat/>
    <w:rsid w:val="00C03D39"/>
    <w:rPr>
      <w:rFonts w:cs="Courier New"/>
    </w:rPr>
  </w:style>
  <w:style w:type="character" w:customStyle="1" w:styleId="ListLabel19">
    <w:name w:val="ListLabel 19"/>
    <w:qFormat/>
    <w:rsid w:val="00C03D39"/>
    <w:rPr>
      <w:rFonts w:cs="Courier New"/>
    </w:rPr>
  </w:style>
  <w:style w:type="character" w:customStyle="1" w:styleId="ListLabel20">
    <w:name w:val="ListLabel 20"/>
    <w:qFormat/>
    <w:rsid w:val="00C03D39"/>
    <w:rPr>
      <w:rFonts w:cs="Courier New"/>
    </w:rPr>
  </w:style>
  <w:style w:type="character" w:customStyle="1" w:styleId="ListLabel21">
    <w:name w:val="ListLabel 21"/>
    <w:qFormat/>
    <w:rsid w:val="00C03D39"/>
    <w:rPr>
      <w:rFonts w:cs="Courier New"/>
    </w:rPr>
  </w:style>
  <w:style w:type="character" w:customStyle="1" w:styleId="ListLabel22">
    <w:name w:val="ListLabel 22"/>
    <w:qFormat/>
    <w:rsid w:val="00C03D39"/>
    <w:rPr>
      <w:rFonts w:cs="Courier New"/>
    </w:rPr>
  </w:style>
  <w:style w:type="character" w:customStyle="1" w:styleId="ListLabel23">
    <w:name w:val="ListLabel 23"/>
    <w:qFormat/>
    <w:rsid w:val="00C03D39"/>
    <w:rPr>
      <w:rFonts w:cs="Courier New"/>
    </w:rPr>
  </w:style>
  <w:style w:type="character" w:customStyle="1" w:styleId="ListLabel24">
    <w:name w:val="ListLabel 24"/>
    <w:qFormat/>
    <w:rsid w:val="00C03D39"/>
    <w:rPr>
      <w:rFonts w:cs="Courier New"/>
    </w:rPr>
  </w:style>
  <w:style w:type="character" w:customStyle="1" w:styleId="ListLabel25">
    <w:name w:val="ListLabel 25"/>
    <w:qFormat/>
    <w:rsid w:val="00C03D39"/>
    <w:rPr>
      <w:rFonts w:cs="Courier New"/>
    </w:rPr>
  </w:style>
  <w:style w:type="character" w:customStyle="1" w:styleId="ListLabel26">
    <w:name w:val="ListLabel 26"/>
    <w:qFormat/>
    <w:rsid w:val="00C03D39"/>
    <w:rPr>
      <w:rFonts w:cs="Courier New"/>
    </w:rPr>
  </w:style>
  <w:style w:type="character" w:customStyle="1" w:styleId="ListLabel27">
    <w:name w:val="ListLabel 27"/>
    <w:qFormat/>
    <w:rsid w:val="00C03D39"/>
    <w:rPr>
      <w:rFonts w:cs="Courier New"/>
    </w:rPr>
  </w:style>
  <w:style w:type="character" w:customStyle="1" w:styleId="ListLabel28">
    <w:name w:val="ListLabel 28"/>
    <w:qFormat/>
    <w:rsid w:val="00C03D39"/>
    <w:rPr>
      <w:rFonts w:cs="Courier New"/>
    </w:rPr>
  </w:style>
  <w:style w:type="character" w:customStyle="1" w:styleId="ListLabel29">
    <w:name w:val="ListLabel 29"/>
    <w:qFormat/>
    <w:rsid w:val="00C03D39"/>
    <w:rPr>
      <w:rFonts w:cs="Courier New"/>
    </w:rPr>
  </w:style>
  <w:style w:type="character" w:customStyle="1" w:styleId="ListLabel30">
    <w:name w:val="ListLabel 30"/>
    <w:qFormat/>
    <w:rsid w:val="00C03D39"/>
    <w:rPr>
      <w:rFonts w:cs="Courier New"/>
    </w:rPr>
  </w:style>
  <w:style w:type="character" w:customStyle="1" w:styleId="ListLabel31">
    <w:name w:val="ListLabel 31"/>
    <w:qFormat/>
    <w:rsid w:val="00C03D39"/>
    <w:rPr>
      <w:rFonts w:cs="Courier New"/>
    </w:rPr>
  </w:style>
  <w:style w:type="character" w:customStyle="1" w:styleId="ListLabel32">
    <w:name w:val="ListLabel 32"/>
    <w:qFormat/>
    <w:rsid w:val="00C03D39"/>
    <w:rPr>
      <w:rFonts w:cs="Courier New"/>
    </w:rPr>
  </w:style>
  <w:style w:type="character" w:customStyle="1" w:styleId="ListLabel33">
    <w:name w:val="ListLabel 33"/>
    <w:qFormat/>
    <w:rsid w:val="00C03D39"/>
    <w:rPr>
      <w:rFonts w:cs="Courier New"/>
    </w:rPr>
  </w:style>
  <w:style w:type="character" w:customStyle="1" w:styleId="ListLabel34">
    <w:name w:val="ListLabel 34"/>
    <w:qFormat/>
    <w:rsid w:val="00C03D39"/>
    <w:rPr>
      <w:rFonts w:cs="Courier New"/>
    </w:rPr>
  </w:style>
  <w:style w:type="character" w:customStyle="1" w:styleId="ListLabel35">
    <w:name w:val="ListLabel 35"/>
    <w:qFormat/>
    <w:rsid w:val="00C03D39"/>
    <w:rPr>
      <w:rFonts w:cs="Courier New"/>
    </w:rPr>
  </w:style>
  <w:style w:type="character" w:customStyle="1" w:styleId="ListLabel36">
    <w:name w:val="ListLabel 36"/>
    <w:qFormat/>
    <w:rsid w:val="00C03D39"/>
    <w:rPr>
      <w:rFonts w:cs="Courier New"/>
    </w:rPr>
  </w:style>
  <w:style w:type="character" w:customStyle="1" w:styleId="ListLabel37">
    <w:name w:val="ListLabel 37"/>
    <w:qFormat/>
    <w:rsid w:val="00C03D39"/>
    <w:rPr>
      <w:rFonts w:cs="Courier New"/>
    </w:rPr>
  </w:style>
  <w:style w:type="character" w:customStyle="1" w:styleId="ListLabel38">
    <w:name w:val="ListLabel 38"/>
    <w:qFormat/>
    <w:rsid w:val="00C03D39"/>
    <w:rPr>
      <w:rFonts w:cs="Courier New"/>
    </w:rPr>
  </w:style>
  <w:style w:type="character" w:customStyle="1" w:styleId="ListLabel39">
    <w:name w:val="ListLabel 39"/>
    <w:qFormat/>
    <w:rsid w:val="00C03D39"/>
    <w:rPr>
      <w:rFonts w:cs="Courier New"/>
    </w:rPr>
  </w:style>
  <w:style w:type="character" w:customStyle="1" w:styleId="ListLabel40">
    <w:name w:val="ListLabel 40"/>
    <w:qFormat/>
    <w:rsid w:val="00C03D39"/>
    <w:rPr>
      <w:rFonts w:cs="Courier New"/>
    </w:rPr>
  </w:style>
  <w:style w:type="character" w:customStyle="1" w:styleId="ListLabel41">
    <w:name w:val="ListLabel 41"/>
    <w:qFormat/>
    <w:rsid w:val="00C03D39"/>
    <w:rPr>
      <w:rFonts w:cs="Courier New"/>
    </w:rPr>
  </w:style>
  <w:style w:type="character" w:customStyle="1" w:styleId="ListLabel42">
    <w:name w:val="ListLabel 42"/>
    <w:qFormat/>
    <w:rsid w:val="00C03D39"/>
    <w:rPr>
      <w:rFonts w:cs="Courier New"/>
    </w:rPr>
  </w:style>
  <w:style w:type="character" w:customStyle="1" w:styleId="ListLabel43">
    <w:name w:val="ListLabel 43"/>
    <w:qFormat/>
    <w:rsid w:val="00C03D39"/>
    <w:rPr>
      <w:rFonts w:cs="Courier New"/>
    </w:rPr>
  </w:style>
  <w:style w:type="character" w:customStyle="1" w:styleId="ListLabel44">
    <w:name w:val="ListLabel 44"/>
    <w:qFormat/>
    <w:rsid w:val="00C03D39"/>
    <w:rPr>
      <w:rFonts w:cs="Courier New"/>
    </w:rPr>
  </w:style>
  <w:style w:type="character" w:customStyle="1" w:styleId="ListLabel45">
    <w:name w:val="ListLabel 45"/>
    <w:qFormat/>
    <w:rsid w:val="00C03D39"/>
    <w:rPr>
      <w:rFonts w:cs="Courier New"/>
    </w:rPr>
  </w:style>
  <w:style w:type="character" w:customStyle="1" w:styleId="ListLabel46">
    <w:name w:val="ListLabel 46"/>
    <w:qFormat/>
    <w:rsid w:val="00C03D39"/>
    <w:rPr>
      <w:rFonts w:cs="Courier New"/>
    </w:rPr>
  </w:style>
  <w:style w:type="character" w:customStyle="1" w:styleId="ListLabel47">
    <w:name w:val="ListLabel 47"/>
    <w:qFormat/>
    <w:rsid w:val="00C03D39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C03D39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C03D39"/>
    <w:pPr>
      <w:spacing w:after="140" w:line="288" w:lineRule="auto"/>
    </w:pPr>
  </w:style>
  <w:style w:type="paragraph" w:styleId="Lista">
    <w:name w:val="List"/>
    <w:basedOn w:val="Tekstpodstawowy"/>
    <w:rsid w:val="00C03D39"/>
    <w:rPr>
      <w:rFonts w:cs="Lucida Sans"/>
    </w:rPr>
  </w:style>
  <w:style w:type="paragraph" w:customStyle="1" w:styleId="Legenda1">
    <w:name w:val="Legenda1"/>
    <w:basedOn w:val="Normalny"/>
    <w:qFormat/>
    <w:rsid w:val="00C03D39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C03D39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C01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014A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014A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01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014A"/>
    <w:rPr>
      <w:b/>
      <w:bCs/>
      <w:sz w:val="20"/>
    </w:rPr>
  </w:style>
  <w:style w:type="character" w:customStyle="1" w:styleId="ListLabel1100">
    <w:name w:val="ListLabel 1100"/>
    <w:qFormat/>
    <w:rsid w:val="00C25175"/>
    <w:rPr>
      <w:rFonts w:cs="Symbol"/>
    </w:rPr>
  </w:style>
  <w:style w:type="paragraph" w:styleId="Poprawka">
    <w:name w:val="Revision"/>
    <w:hidden/>
    <w:uiPriority w:val="99"/>
    <w:semiHidden/>
    <w:rsid w:val="00A55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0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9F4807-5F0B-41F2-9DFE-51D8823A74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653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7</cp:revision>
  <cp:lastPrinted>2020-03-09T10:41:00Z</cp:lastPrinted>
  <dcterms:created xsi:type="dcterms:W3CDTF">2024-11-19T19:21:00Z</dcterms:created>
  <dcterms:modified xsi:type="dcterms:W3CDTF">2024-12-09T11:28:00Z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