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1297"/>
        <w:gridCol w:w="25"/>
        <w:gridCol w:w="727"/>
        <w:gridCol w:w="511"/>
        <w:gridCol w:w="85"/>
        <w:gridCol w:w="1321"/>
      </w:tblGrid>
      <w:tr w:rsidR="009319FF" w:rsidRPr="0030578D" w14:paraId="56966329" w14:textId="77777777" w:rsidTr="00A64282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7687C4E" w14:textId="77777777" w:rsidR="009319FF" w:rsidRDefault="0048048A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0578D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5A14448B" w14:textId="2EE5F804" w:rsidR="0030578D" w:rsidRPr="0030578D" w:rsidRDefault="0030578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9319FF" w:rsidRPr="0030578D" w14:paraId="21B1CD32" w14:textId="77777777" w:rsidTr="00A64282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266ED7D" w14:textId="77777777" w:rsidR="009319FF" w:rsidRPr="0030578D" w:rsidRDefault="004804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9319FF" w:rsidRPr="0030578D" w14:paraId="3FA50698" w14:textId="77777777" w:rsidTr="00A64282">
        <w:trPr>
          <w:trHeight w:val="62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D19C983" w14:textId="77777777" w:rsidR="00276917" w:rsidRPr="0030578D" w:rsidRDefault="00276917" w:rsidP="00276917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215471F8" w14:textId="77777777" w:rsidR="009319FF" w:rsidRPr="0030578D" w:rsidRDefault="0048048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9319FF" w:rsidRPr="0030578D" w14:paraId="6B7B0C49" w14:textId="77777777" w:rsidTr="00A64282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8FAC458" w14:textId="77777777" w:rsidR="009319FF" w:rsidRPr="0030578D" w:rsidRDefault="004804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74B369E" w14:textId="77777777" w:rsidR="009319FF" w:rsidRPr="0030578D" w:rsidRDefault="0048048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9319FF" w:rsidRPr="0030578D" w14:paraId="67B22A24" w14:textId="77777777" w:rsidTr="00A64282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A9331E5" w14:textId="77777777" w:rsidR="009319FF" w:rsidRPr="0030578D" w:rsidRDefault="004804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BEE1541" w14:textId="77777777" w:rsidR="009319FF" w:rsidRPr="0030578D" w:rsidRDefault="0048048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9319FF" w:rsidRPr="0030578D" w14:paraId="1A6F1F24" w14:textId="77777777" w:rsidTr="00A64282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9078484" w14:textId="77777777" w:rsidR="009319FF" w:rsidRPr="0030578D" w:rsidRDefault="004804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07382D5" w14:textId="77777777" w:rsidR="009319FF" w:rsidRPr="0030578D" w:rsidRDefault="0048048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9319FF" w:rsidRPr="0030578D" w14:paraId="7827D7F6" w14:textId="77777777" w:rsidTr="00A64282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40A6200" w14:textId="77777777" w:rsidR="009319FF" w:rsidRPr="0030578D" w:rsidRDefault="004804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D5E5D24" w14:textId="77777777" w:rsidR="009319FF" w:rsidRPr="0030578D" w:rsidRDefault="0048048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9319FF" w:rsidRPr="0030578D" w14:paraId="41133929" w14:textId="77777777" w:rsidTr="00A64282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B94E6D0" w14:textId="77777777" w:rsidR="009319FF" w:rsidRPr="0030578D" w:rsidRDefault="0048048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A678984" w14:textId="77777777" w:rsidR="009319FF" w:rsidRPr="0030578D" w:rsidRDefault="00AD29A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Podstawy zarządzania</w:t>
            </w:r>
          </w:p>
        </w:tc>
      </w:tr>
      <w:tr w:rsidR="009319FF" w:rsidRPr="0030578D" w14:paraId="28A30A15" w14:textId="77777777" w:rsidTr="00A64282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984BA2E" w14:textId="77777777" w:rsidR="009319FF" w:rsidRPr="0030578D" w:rsidRDefault="004804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3E739DA" w14:textId="7630E286" w:rsidR="009319FF" w:rsidRPr="0030578D" w:rsidRDefault="001C682C" w:rsidP="00AD29A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KSZTAŁCENIA PODSTAWOWEGO</w:t>
            </w:r>
          </w:p>
        </w:tc>
      </w:tr>
      <w:tr w:rsidR="009319FF" w:rsidRPr="0030578D" w14:paraId="2956E402" w14:textId="77777777" w:rsidTr="00A64282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1C68FB7" w14:textId="77777777" w:rsidR="009319FF" w:rsidRPr="0030578D" w:rsidRDefault="004804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98408EB" w14:textId="77777777" w:rsidR="009319FF" w:rsidRPr="0030578D" w:rsidRDefault="0048048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 xml:space="preserve">Język polski*           </w:t>
            </w:r>
          </w:p>
        </w:tc>
      </w:tr>
      <w:tr w:rsidR="009319FF" w:rsidRPr="0030578D" w14:paraId="5C8C685B" w14:textId="77777777" w:rsidTr="00A64282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0575E2E4" w14:textId="77777777" w:rsidR="009319FF" w:rsidRPr="0030578D" w:rsidRDefault="004804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168E0738" w14:textId="77777777" w:rsidR="009319FF" w:rsidRPr="001C682C" w:rsidRDefault="00276917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C682C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1B7A045" w14:textId="77777777" w:rsidR="009319FF" w:rsidRPr="0030578D" w:rsidRDefault="0048048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9319FF" w:rsidRPr="0030578D" w14:paraId="08CA688E" w14:textId="77777777" w:rsidTr="00A64282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18C5D7A" w14:textId="77777777" w:rsidR="009319FF" w:rsidRPr="0030578D" w:rsidRDefault="004804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50EAD2CF" w14:textId="77777777" w:rsidR="009319FF" w:rsidRPr="001C682C" w:rsidRDefault="00276917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C682C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5BA61F99" w14:textId="77777777" w:rsidR="009319FF" w:rsidRPr="0030578D" w:rsidRDefault="004804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0F17069A" w14:textId="77777777" w:rsidR="009319FF" w:rsidRPr="0030578D" w:rsidRDefault="004804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1650982" w14:textId="77777777" w:rsidR="009319FF" w:rsidRPr="0030578D" w:rsidRDefault="004804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C2A5F40" w14:textId="77777777" w:rsidR="009319FF" w:rsidRPr="0030578D" w:rsidRDefault="004804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2094D55F" w14:textId="77777777" w:rsidR="009319FF" w:rsidRPr="0030578D" w:rsidRDefault="004804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9319FF" w:rsidRPr="0030578D" w14:paraId="41CBA9B4" w14:textId="77777777" w:rsidTr="00A64282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5819D2E8" w14:textId="77777777" w:rsidR="009319FF" w:rsidRPr="0030578D" w:rsidRDefault="004804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71BD0321" w14:textId="77777777" w:rsidR="009319FF" w:rsidRPr="001C682C" w:rsidRDefault="00276917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C682C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7B2E0045" w14:textId="77777777" w:rsidR="009319FF" w:rsidRPr="0030578D" w:rsidRDefault="00AD29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30/15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2ECD5DDD" w14:textId="77777777" w:rsidR="009319FF" w:rsidRPr="0030578D" w:rsidRDefault="00AD29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30/15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796B86F" w14:textId="77777777" w:rsidR="009319FF" w:rsidRPr="0030578D" w:rsidRDefault="00AD29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0C2E494D" w14:textId="77777777" w:rsidR="009319FF" w:rsidRPr="0030578D" w:rsidRDefault="00AD29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66BED3AE" w14:textId="77777777" w:rsidR="009319FF" w:rsidRPr="0030578D" w:rsidRDefault="00AD29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9319FF" w:rsidRPr="0030578D" w14:paraId="06AED275" w14:textId="77777777" w:rsidTr="00A64282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D3A4305" w14:textId="77777777" w:rsidR="009319FF" w:rsidRPr="0030578D" w:rsidRDefault="004804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F29EE7B" w14:textId="6D1A5A35" w:rsidR="009319FF" w:rsidRPr="001C682C" w:rsidRDefault="001C682C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1C682C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9319FF" w:rsidRPr="0030578D" w14:paraId="2873640C" w14:textId="77777777" w:rsidTr="00A64282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BCC8A06" w14:textId="77777777" w:rsidR="009319FF" w:rsidRPr="0030578D" w:rsidRDefault="004804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0D7F8DF" w14:textId="77777777" w:rsidR="009319FF" w:rsidRPr="0030578D" w:rsidRDefault="00AD29A4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9319FF" w:rsidRPr="0030578D" w14:paraId="2705FB6A" w14:textId="77777777" w:rsidTr="00A64282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DD1DC86" w14:textId="77777777" w:rsidR="009319FF" w:rsidRPr="0030578D" w:rsidRDefault="004804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9319FF" w:rsidRPr="0030578D" w14:paraId="08C1A60C" w14:textId="77777777" w:rsidTr="00A64282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2B8AD95E" w14:textId="77777777" w:rsidR="009319FF" w:rsidRPr="0030578D" w:rsidRDefault="0048048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9319FF" w:rsidRPr="0030578D" w14:paraId="59C3D529" w14:textId="77777777" w:rsidTr="00A64282">
        <w:trPr>
          <w:trHeight w:val="79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80BC4FF" w14:textId="77777777" w:rsidR="00842B92" w:rsidRPr="0030578D" w:rsidRDefault="0048048A" w:rsidP="00B5528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="00842B92" w:rsidRPr="0030578D">
              <w:rPr>
                <w:rFonts w:ascii="Arial" w:hAnsi="Arial" w:cs="Arial"/>
                <w:sz w:val="16"/>
                <w:szCs w:val="16"/>
              </w:rPr>
              <w:t>Poznanie terminologii stosowanej w naukach o zarządzaniu.</w:t>
            </w:r>
          </w:p>
          <w:p w14:paraId="46912BAD" w14:textId="77777777" w:rsidR="009319FF" w:rsidRPr="0030578D" w:rsidRDefault="0048048A" w:rsidP="00B5528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Cel 2:</w:t>
            </w:r>
            <w:r w:rsidR="00842B92" w:rsidRPr="0030578D">
              <w:rPr>
                <w:rFonts w:ascii="Arial" w:hAnsi="Arial" w:cs="Arial"/>
                <w:sz w:val="16"/>
                <w:szCs w:val="16"/>
              </w:rPr>
              <w:t>Rozumienie istoty i mechanizmów funkcjonowania organizacji, rozumienie relacji i powiązań między podstawowymi obszarami, funkcjami i procesami w organizacjach.</w:t>
            </w:r>
          </w:p>
          <w:p w14:paraId="4A4558CC" w14:textId="77777777" w:rsidR="00842B92" w:rsidRPr="0030578D" w:rsidRDefault="0048048A" w:rsidP="00B5528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Cel 3:</w:t>
            </w:r>
            <w:r w:rsidR="00842B92" w:rsidRPr="0030578D">
              <w:rPr>
                <w:rFonts w:ascii="Arial" w:hAnsi="Arial" w:cs="Arial"/>
                <w:sz w:val="16"/>
                <w:szCs w:val="16"/>
              </w:rPr>
              <w:t>Opanowanie zasad planowania, organizowania, motywowania i kontrolowania.</w:t>
            </w:r>
          </w:p>
          <w:p w14:paraId="616C78DA" w14:textId="60CF4E65" w:rsidR="009319FF" w:rsidRPr="0030578D" w:rsidRDefault="00842B92" w:rsidP="00B5528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Cel</w:t>
            </w:r>
            <w:r w:rsidR="00D16695" w:rsidRPr="0030578D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30578D">
              <w:rPr>
                <w:rFonts w:ascii="Arial" w:hAnsi="Arial" w:cs="Arial"/>
                <w:b/>
                <w:sz w:val="16"/>
                <w:szCs w:val="16"/>
              </w:rPr>
              <w:t>4:</w:t>
            </w:r>
            <w:r w:rsidRPr="0030578D">
              <w:rPr>
                <w:rFonts w:ascii="Arial" w:hAnsi="Arial" w:cs="Arial"/>
                <w:sz w:val="16"/>
                <w:szCs w:val="16"/>
              </w:rPr>
              <w:t xml:space="preserve"> Nabycie umiejętności identyfikowania i analizy problemów z zakresu zarządzania oraz samodzielne </w:t>
            </w:r>
            <w:r w:rsidR="00D85E8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0578D">
              <w:rPr>
                <w:rFonts w:ascii="Arial" w:hAnsi="Arial" w:cs="Arial"/>
                <w:sz w:val="16"/>
                <w:szCs w:val="16"/>
              </w:rPr>
              <w:t>i zespołowe tworzenie scenariuszy ich rozwiązań, merytoryczne uzasadnienie wyboru rozwiązania.</w:t>
            </w:r>
          </w:p>
          <w:p w14:paraId="19652EDF" w14:textId="77777777" w:rsidR="00842B92" w:rsidRPr="0030578D" w:rsidRDefault="00842B92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319FF" w:rsidRPr="0030578D" w14:paraId="31B7DBDE" w14:textId="77777777" w:rsidTr="00A64282">
        <w:trPr>
          <w:trHeight w:val="62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48D56FEB" w14:textId="77777777" w:rsidR="009319FF" w:rsidRPr="0030578D" w:rsidRDefault="004804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  <w:p w14:paraId="3F336509" w14:textId="241E71E2" w:rsidR="009319FF" w:rsidRPr="0030578D" w:rsidRDefault="009319F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A6A1F" w:rsidRPr="0030578D" w14:paraId="697F3CFA" w14:textId="77777777" w:rsidTr="008D0729">
        <w:trPr>
          <w:trHeight w:val="102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0EAC3F8E" w14:textId="77777777" w:rsidR="002A6A1F" w:rsidRDefault="002A6A1F" w:rsidP="002A6A1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Efekt</w:t>
            </w:r>
          </w:p>
          <w:p w14:paraId="757AA611" w14:textId="28F308FB" w:rsidR="002A6A1F" w:rsidRPr="0030578D" w:rsidRDefault="002A6A1F" w:rsidP="002A6A1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uczenia się</w:t>
            </w:r>
          </w:p>
        </w:tc>
        <w:tc>
          <w:tcPr>
            <w:tcW w:w="7548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D41D2E2" w14:textId="77777777" w:rsidR="002A6A1F" w:rsidRPr="0030578D" w:rsidRDefault="002A6A1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91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67F0CA73" w14:textId="77777777" w:rsidR="002A6A1F" w:rsidRPr="0030578D" w:rsidRDefault="002A6A1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0CA322EB" w14:textId="3F03B235" w:rsidR="002A6A1F" w:rsidRPr="0030578D" w:rsidRDefault="002A6A1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319FF" w:rsidRPr="0030578D" w14:paraId="009B61BD" w14:textId="77777777" w:rsidTr="00A64282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51533815" w14:textId="77C9174F" w:rsidR="009319FF" w:rsidRPr="0030578D" w:rsidRDefault="0048048A" w:rsidP="008D072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2A6A1F" w:rsidRPr="0030578D" w14:paraId="13C7268E" w14:textId="77777777" w:rsidTr="008D0729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6401368C" w14:textId="77777777" w:rsidR="002A6A1F" w:rsidRPr="0030578D" w:rsidRDefault="002A6A1F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30578D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7548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D967D1E" w14:textId="0C3BB26F" w:rsidR="002A6A1F" w:rsidRPr="0030578D" w:rsidRDefault="002A6A1F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</w:t>
            </w:r>
            <w:r w:rsidRPr="0030578D">
              <w:rPr>
                <w:rFonts w:ascii="Arial" w:hAnsi="Arial" w:cs="Arial"/>
                <w:sz w:val="16"/>
                <w:szCs w:val="16"/>
              </w:rPr>
              <w:t>na, rozróżnia i charakteryzuje podstawowe typy, rodzaje i formy organizacji, identyfikuje ich cele i inne elementy. Zna kluczowe koncepcje teorii organizacji dotyczące ich powstawania, funkcjonowania i rozwoju.</w:t>
            </w:r>
          </w:p>
        </w:tc>
        <w:tc>
          <w:tcPr>
            <w:tcW w:w="191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4D7095CA" w14:textId="77777777" w:rsidR="002A6A1F" w:rsidRPr="0030578D" w:rsidRDefault="002A6A1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color w:val="000000"/>
                <w:sz w:val="16"/>
                <w:szCs w:val="16"/>
              </w:rPr>
              <w:t>K1F_W01</w:t>
            </w:r>
          </w:p>
          <w:p w14:paraId="18230D6F" w14:textId="6939099D" w:rsidR="002A6A1F" w:rsidRPr="0030578D" w:rsidRDefault="002A6A1F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9319FF" w:rsidRPr="0030578D" w14:paraId="6C30A42B" w14:textId="77777777" w:rsidTr="00A64282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5A1ED726" w14:textId="097636F5" w:rsidR="009319FF" w:rsidRPr="0030578D" w:rsidRDefault="0048048A" w:rsidP="008D072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2A6A1F" w:rsidRPr="0030578D" w14:paraId="7CA670A1" w14:textId="77777777" w:rsidTr="008D0729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2116FDE2" w14:textId="77777777" w:rsidR="002A6A1F" w:rsidRPr="0030578D" w:rsidRDefault="002A6A1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7548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A168F1C" w14:textId="00CEC60D" w:rsidR="002A6A1F" w:rsidRPr="0030578D" w:rsidRDefault="002A6A1F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30578D">
              <w:rPr>
                <w:rFonts w:ascii="Arial" w:hAnsi="Arial" w:cs="Arial"/>
                <w:sz w:val="16"/>
                <w:szCs w:val="16"/>
              </w:rPr>
              <w:t>otrafi wykorzystać wiedzę z podstaw zarządzania do podejmowania decyzji osadzonych w kanonach nauk ekonomicznych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91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520513BC" w14:textId="77777777" w:rsidR="002A6A1F" w:rsidRPr="0030578D" w:rsidRDefault="002A6A1F" w:rsidP="00CD10B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color w:val="000000"/>
                <w:sz w:val="16"/>
                <w:szCs w:val="16"/>
              </w:rPr>
              <w:t>K1F_U01</w:t>
            </w:r>
          </w:p>
          <w:p w14:paraId="180B180D" w14:textId="7336D566" w:rsidR="002A6A1F" w:rsidRPr="0030578D" w:rsidRDefault="002A6A1F" w:rsidP="00B5528E">
            <w:pPr>
              <w:spacing w:line="240" w:lineRule="auto"/>
              <w:ind w:left="21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319FF" w:rsidRPr="0030578D" w14:paraId="46B6EB05" w14:textId="77777777" w:rsidTr="00A64282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83BBC63" w14:textId="506E7765" w:rsidR="009319FF" w:rsidRPr="0030578D" w:rsidRDefault="0048048A" w:rsidP="008D072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2A6A1F" w:rsidRPr="0030578D" w14:paraId="0B732CF8" w14:textId="77777777" w:rsidTr="008D0729">
        <w:trPr>
          <w:trHeight w:val="722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7262FC79" w14:textId="77777777" w:rsidR="002A6A1F" w:rsidRPr="0030578D" w:rsidRDefault="002A6A1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7548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A7CB01B" w14:textId="0709594D" w:rsidR="002A6A1F" w:rsidRPr="0030578D" w:rsidRDefault="00D85E88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Jest gotów do p</w:t>
            </w:r>
            <w:r w:rsidR="002A6A1F" w:rsidRPr="0030578D">
              <w:rPr>
                <w:rFonts w:ascii="Arial" w:hAnsi="Arial" w:cs="Arial"/>
                <w:bCs/>
                <w:sz w:val="16"/>
                <w:szCs w:val="16"/>
              </w:rPr>
              <w:t>rzedstawi</w:t>
            </w:r>
            <w:r>
              <w:rPr>
                <w:rFonts w:ascii="Arial" w:hAnsi="Arial" w:cs="Arial"/>
                <w:bCs/>
                <w:sz w:val="16"/>
                <w:szCs w:val="16"/>
              </w:rPr>
              <w:t>enia</w:t>
            </w:r>
            <w:r w:rsidR="002A6A1F" w:rsidRPr="0030578D">
              <w:rPr>
                <w:rFonts w:ascii="Arial" w:hAnsi="Arial" w:cs="Arial"/>
                <w:bCs/>
                <w:sz w:val="16"/>
                <w:szCs w:val="16"/>
              </w:rPr>
              <w:t xml:space="preserve"> argument</w:t>
            </w:r>
            <w:r>
              <w:rPr>
                <w:rFonts w:ascii="Arial" w:hAnsi="Arial" w:cs="Arial"/>
                <w:bCs/>
                <w:sz w:val="16"/>
                <w:szCs w:val="16"/>
              </w:rPr>
              <w:t>ów</w:t>
            </w:r>
            <w:r w:rsidR="002A6A1F" w:rsidRPr="0030578D">
              <w:rPr>
                <w:rFonts w:ascii="Arial" w:hAnsi="Arial" w:cs="Arial"/>
                <w:bCs/>
                <w:sz w:val="16"/>
                <w:szCs w:val="16"/>
              </w:rPr>
              <w:t xml:space="preserve"> wynikające z zajmowanego stanowiska, dokona</w:t>
            </w:r>
            <w:r>
              <w:rPr>
                <w:rFonts w:ascii="Arial" w:hAnsi="Arial" w:cs="Arial"/>
                <w:bCs/>
                <w:sz w:val="16"/>
                <w:szCs w:val="16"/>
              </w:rPr>
              <w:t>nia</w:t>
            </w:r>
            <w:r w:rsidR="002A6A1F" w:rsidRPr="0030578D">
              <w:rPr>
                <w:rFonts w:ascii="Arial" w:hAnsi="Arial" w:cs="Arial"/>
                <w:bCs/>
                <w:sz w:val="16"/>
                <w:szCs w:val="16"/>
              </w:rPr>
              <w:t xml:space="preserve"> oceny skutków proponowanych rozwiązań.</w:t>
            </w:r>
          </w:p>
        </w:tc>
        <w:tc>
          <w:tcPr>
            <w:tcW w:w="191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3E7E3990" w14:textId="7174F53D" w:rsidR="002A6A1F" w:rsidRPr="008D0729" w:rsidRDefault="002A6A1F" w:rsidP="008D072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color w:val="000000"/>
                <w:sz w:val="16"/>
                <w:szCs w:val="16"/>
              </w:rPr>
              <w:t>K1F_K02</w:t>
            </w:r>
          </w:p>
        </w:tc>
      </w:tr>
      <w:tr w:rsidR="009319FF" w:rsidRPr="0030578D" w14:paraId="3F50212C" w14:textId="77777777" w:rsidTr="00A64282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5C90EFE6" w14:textId="77777777" w:rsidR="009319FF" w:rsidRPr="0030578D" w:rsidRDefault="004804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9319FF" w:rsidRPr="0030578D" w14:paraId="5126E7E0" w14:textId="77777777" w:rsidTr="00A64282">
        <w:trPr>
          <w:trHeight w:val="567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0156DEE" w14:textId="77777777" w:rsidR="009319FF" w:rsidRPr="0030578D" w:rsidRDefault="004804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9319FF" w:rsidRPr="0030578D" w14:paraId="298288ED" w14:textId="77777777" w:rsidTr="00A64282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5C9A60DB" w14:textId="77777777" w:rsidR="009319FF" w:rsidRPr="0030578D" w:rsidRDefault="00A642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9319FF" w:rsidRPr="0030578D" w14:paraId="79BB4A85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FCBBDFF" w14:textId="77777777" w:rsidR="009319FF" w:rsidRPr="0030578D" w:rsidRDefault="004804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644A792" w14:textId="77777777" w:rsidR="009319FF" w:rsidRPr="0030578D" w:rsidRDefault="004804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2DD4DE6" w14:textId="77777777" w:rsidR="009319FF" w:rsidRPr="0030578D" w:rsidRDefault="004804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5F0263CB" w14:textId="77777777" w:rsidR="009319FF" w:rsidRPr="0030578D" w:rsidRDefault="004804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A64282" w:rsidRPr="0030578D" w14:paraId="162D99CB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126C01D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6A4CC4F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Podstawowe pojęcia i kategorie nauki o zarządzaniu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B3EE03E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A64282" w:rsidRPr="0030578D" w14:paraId="65924506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E71D078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F576FA0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Zewnętrzne uwarunkowania organizacji i zarządzania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862137B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3/1</w:t>
            </w:r>
          </w:p>
        </w:tc>
      </w:tr>
      <w:tr w:rsidR="00A64282" w:rsidRPr="0030578D" w14:paraId="16761868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76EF463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lastRenderedPageBreak/>
              <w:t>w3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6A24173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 xml:space="preserve">Cele przedsiębiorstwa 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9B59732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A64282" w:rsidRPr="0030578D" w14:paraId="4CEEB185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B930CF2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3647E79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Style kierowania i umiejętności menedżerskie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154CAA4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A64282" w:rsidRPr="0030578D" w14:paraId="5AF5C590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C1D2124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w5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48D5C84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Planowanie strategiczne i operacyjne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E22DFF0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A64282" w:rsidRPr="0030578D" w14:paraId="7872DB45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1A91B2D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F845C78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Proces decyzyjny w organizacji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3DC609A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A64282" w:rsidRPr="0030578D" w14:paraId="221E7100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952D269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95EF929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Struktury organizacyjne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B896CC4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A64282" w:rsidRPr="0030578D" w14:paraId="053BDBC2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4E1BFA8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w8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3823B6A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 xml:space="preserve">Kryteria oceny efektywności działań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62E31DE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A64282" w:rsidRPr="0030578D" w14:paraId="782E2F42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46A473D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w9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C3BDDFA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Polityka kadrowa. Proces motywowania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FBFB275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3/1</w:t>
            </w:r>
          </w:p>
        </w:tc>
      </w:tr>
      <w:tr w:rsidR="00A64282" w:rsidRPr="0030578D" w14:paraId="3E3E8E96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ED7E174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w10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AF0D6F6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Koncepcje i zasady kontrolowania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4738191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A64282" w:rsidRPr="0030578D" w14:paraId="6F418E18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0F0F473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w11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6DE9F18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Zmiany organizacyjne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58A21DB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A64282" w:rsidRPr="0030578D" w14:paraId="072EF359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0F5301F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w12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943E36A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Zaliczenie wykładu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C781E4A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A64282" w:rsidRPr="0030578D" w14:paraId="6C3ABB5C" w14:textId="77777777" w:rsidTr="00A64282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2F3A577A" w14:textId="77777777" w:rsidR="00A64282" w:rsidRPr="0030578D" w:rsidRDefault="00A642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Ćwiczenia:</w:t>
            </w:r>
          </w:p>
        </w:tc>
      </w:tr>
      <w:tr w:rsidR="00A64282" w:rsidRPr="0030578D" w14:paraId="6A878A9C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432A2AC" w14:textId="77777777" w:rsidR="00A64282" w:rsidRPr="0030578D" w:rsidRDefault="00A642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59769D7" w14:textId="77777777" w:rsidR="00A64282" w:rsidRPr="0030578D" w:rsidRDefault="00A642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CC43046" w14:textId="77777777" w:rsidR="00A64282" w:rsidRPr="0030578D" w:rsidRDefault="00A642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6D7CDF18" w14:textId="77777777" w:rsidR="00A64282" w:rsidRPr="0030578D" w:rsidRDefault="00A642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A64282" w:rsidRPr="0030578D" w14:paraId="4129F7E0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CDD7C47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ćw1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7F5A86E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 xml:space="preserve">Zarządzanie. Organizacja.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64B4884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A64282" w:rsidRPr="0030578D" w14:paraId="3D80D5C5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2171309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A41FEC2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Menedżer . Organizacja pracy własnej.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0D7450C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A64282" w:rsidRPr="0030578D" w14:paraId="7856A2E2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295BC70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ćw3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56ACE4F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Analiza otoczenia organizacji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D797A53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A64282" w:rsidRPr="0030578D" w14:paraId="44E714CB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EB3A50C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ćw4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CCF9B65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Istota planowania: planowanie operacyjne, taktyczne, strategiczne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38949F6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A64282" w:rsidRPr="0030578D" w14:paraId="64FE24BF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01592F3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ćw5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6B36101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Cechy i typy struktur organizacyjnych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A9D060F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A64282" w:rsidRPr="0030578D" w14:paraId="71377301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4D48F2E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ćw6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9857861" w14:textId="77777777" w:rsidR="00A64282" w:rsidRPr="0030578D" w:rsidRDefault="00A64282" w:rsidP="00CD519A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 xml:space="preserve">Projektowanie struktur organizacyjnych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0680292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A64282" w:rsidRPr="0030578D" w14:paraId="4BD58300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743D0A4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ćw7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FA81757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Motywowanie w organizacji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E9456DE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A64282" w:rsidRPr="0030578D" w14:paraId="3A17D79E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90F76AF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ćw8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148EFB1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Funkcja personalna (jej elementy składowe) a inne funkcje organiczne organizacji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6202428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A64282" w:rsidRPr="0030578D" w14:paraId="254D781F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FB78E02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ćw9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FCFB2BF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Kontrolowanie jako funkcja zarządzania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E09494A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4/1</w:t>
            </w:r>
          </w:p>
        </w:tc>
      </w:tr>
      <w:tr w:rsidR="00A64282" w:rsidRPr="0030578D" w14:paraId="7EA9C58A" w14:textId="77777777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80607BE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ćw10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A63CCA2" w14:textId="77777777" w:rsidR="00A64282" w:rsidRPr="0030578D" w:rsidRDefault="00A64282" w:rsidP="00CD519A">
            <w:pPr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Zaliczenie ćwiczeń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1AE16B4" w14:textId="77777777" w:rsidR="00A64282" w:rsidRPr="0030578D" w:rsidRDefault="00A64282" w:rsidP="00CD519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A64282" w:rsidRPr="0030578D" w14:paraId="37BEDC68" w14:textId="77777777" w:rsidTr="00A64282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520C2A48" w14:textId="77777777" w:rsidR="00A64282" w:rsidRPr="0030578D" w:rsidRDefault="00A64282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A64282" w:rsidRPr="0030578D" w14:paraId="1282B00F" w14:textId="77777777" w:rsidTr="00B01C2B">
        <w:trPr>
          <w:trHeight w:val="1078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01A49DD" w14:textId="74E23B07" w:rsidR="00A64282" w:rsidRPr="0030578D" w:rsidRDefault="00A64282" w:rsidP="00D40B5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  <w:r w:rsidRPr="0030578D">
              <w:rPr>
                <w:rFonts w:ascii="Arial" w:hAnsi="Arial" w:cs="Arial"/>
                <w:b/>
                <w:bCs/>
                <w:sz w:val="16"/>
                <w:szCs w:val="16"/>
              </w:rPr>
              <w:t>. Metody kształcenia:</w:t>
            </w:r>
            <w:r w:rsidR="009A1A82" w:rsidRPr="0030578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30578D">
              <w:rPr>
                <w:rFonts w:ascii="Arial" w:hAnsi="Arial" w:cs="Arial"/>
                <w:sz w:val="16"/>
                <w:szCs w:val="16"/>
              </w:rPr>
              <w:t>Wykład multimedialny</w:t>
            </w:r>
            <w:r w:rsidR="00D54ABA">
              <w:rPr>
                <w:rFonts w:ascii="Arial" w:hAnsi="Arial" w:cs="Arial"/>
                <w:sz w:val="16"/>
                <w:szCs w:val="16"/>
              </w:rPr>
              <w:t>,</w:t>
            </w:r>
            <w:r w:rsidR="00D54ABA" w:rsidRPr="0030578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54ABA">
              <w:rPr>
                <w:rFonts w:ascii="Arial" w:hAnsi="Arial" w:cs="Arial"/>
                <w:sz w:val="16"/>
                <w:szCs w:val="16"/>
              </w:rPr>
              <w:t>ć</w:t>
            </w:r>
            <w:r w:rsidR="00D54ABA" w:rsidRPr="0030578D">
              <w:rPr>
                <w:rFonts w:ascii="Arial" w:hAnsi="Arial" w:cs="Arial"/>
                <w:sz w:val="16"/>
                <w:szCs w:val="16"/>
              </w:rPr>
              <w:t>wiczenia problemowe, studia przypadków</w:t>
            </w:r>
          </w:p>
          <w:p w14:paraId="6F9BD7A0" w14:textId="79ACEA14" w:rsidR="00A64282" w:rsidRPr="00D54ABA" w:rsidRDefault="00A64282" w:rsidP="00D54ABA">
            <w:pPr>
              <w:pStyle w:val="Akapitzlist"/>
              <w:spacing w:line="240" w:lineRule="auto"/>
              <w:ind w:left="746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 xml:space="preserve">                        </w:t>
            </w:r>
            <w:bookmarkStart w:id="0" w:name="_GoBack"/>
            <w:bookmarkEnd w:id="0"/>
          </w:p>
          <w:p w14:paraId="48ABFDA6" w14:textId="77777777" w:rsidR="00A64282" w:rsidRPr="00B01C2B" w:rsidRDefault="00A64282" w:rsidP="00D40B59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B01C2B">
              <w:rPr>
                <w:rFonts w:ascii="Arial" w:hAnsi="Arial" w:cs="Arial"/>
                <w:bCs/>
                <w:sz w:val="16"/>
                <w:szCs w:val="16"/>
              </w:rPr>
              <w:t>prezentacje multimedialne, teksty źródłowe, dokumenty, internet, rzutnik multimedialny</w:t>
            </w:r>
          </w:p>
          <w:p w14:paraId="092EB222" w14:textId="77777777" w:rsidR="00A64282" w:rsidRPr="00B01C2B" w:rsidRDefault="00A64282" w:rsidP="00D40B59">
            <w:pPr>
              <w:pStyle w:val="Akapitzlist"/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B01C2B">
              <w:rPr>
                <w:rFonts w:ascii="Arial" w:hAnsi="Arial" w:cs="Arial"/>
                <w:bCs/>
                <w:sz w:val="16"/>
                <w:szCs w:val="16"/>
              </w:rPr>
              <w:t xml:space="preserve">tablica multimedialna </w:t>
            </w:r>
          </w:p>
          <w:p w14:paraId="5F747A3F" w14:textId="77777777" w:rsidR="00A64282" w:rsidRPr="0030578D" w:rsidRDefault="00A64282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A64282" w:rsidRPr="0030578D" w14:paraId="7FD3A4B3" w14:textId="77777777" w:rsidTr="00A64282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AA8FBE0" w14:textId="77777777" w:rsidR="00A64282" w:rsidRPr="0030578D" w:rsidRDefault="00A642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7B58C6" w:rsidRPr="0030578D" w14:paraId="6A521562" w14:textId="77777777" w:rsidTr="00B01C2B">
        <w:trPr>
          <w:trHeight w:val="1966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701A11E" w14:textId="0F373994" w:rsidR="002A6A1F" w:rsidRPr="00D85E88" w:rsidRDefault="002A6A1F" w:rsidP="00D85E88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D85E88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  <w:r w:rsidRPr="00D85E8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06CA23EA" w14:textId="757A4533" w:rsidR="002A6A1F" w:rsidRPr="00D85E88" w:rsidRDefault="002A6A1F" w:rsidP="00CE4AD7">
            <w:pPr>
              <w:numPr>
                <w:ilvl w:val="0"/>
                <w:numId w:val="11"/>
              </w:numPr>
              <w:spacing w:line="240" w:lineRule="auto"/>
              <w:ind w:left="321" w:hanging="142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D85E88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13D07412" w14:textId="77777777" w:rsidR="002A6A1F" w:rsidRPr="00D85E88" w:rsidRDefault="002A6A1F" w:rsidP="002A6A1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3F018286" w14:textId="1960925F" w:rsidR="002A6A1F" w:rsidRDefault="002A6A1F" w:rsidP="007F5A64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D85E88">
              <w:rPr>
                <w:rFonts w:ascii="Arial" w:hAnsi="Arial" w:cs="Arial"/>
                <w:b/>
                <w:sz w:val="16"/>
                <w:szCs w:val="16"/>
              </w:rPr>
              <w:t xml:space="preserve">2. Sposób weryfikacji i oceniania efektów uczenia się: </w:t>
            </w:r>
          </w:p>
          <w:p w14:paraId="52375652" w14:textId="20018E23" w:rsidR="001C682C" w:rsidRDefault="00D85E88" w:rsidP="00B01C2B">
            <w:pPr>
              <w:spacing w:line="240" w:lineRule="auto"/>
              <w:rPr>
                <w:rFonts w:ascii="Arial" w:hAnsi="Arial"/>
                <w:sz w:val="16"/>
                <w:szCs w:val="16"/>
              </w:rPr>
            </w:pPr>
            <w:r w:rsidRPr="00FC5728">
              <w:rPr>
                <w:rFonts w:ascii="Arial" w:hAnsi="Arial"/>
                <w:sz w:val="16"/>
                <w:szCs w:val="16"/>
              </w:rPr>
              <w:t>Wykład:</w:t>
            </w:r>
            <w:r w:rsidR="001C682C">
              <w:rPr>
                <w:rFonts w:ascii="Arial" w:hAnsi="Arial"/>
                <w:sz w:val="16"/>
                <w:szCs w:val="16"/>
              </w:rPr>
              <w:t xml:space="preserve"> Test wiedzy</w:t>
            </w:r>
          </w:p>
          <w:p w14:paraId="2DA50D27" w14:textId="2EFC36A5" w:rsidR="00D85E88" w:rsidRPr="00FC5728" w:rsidRDefault="00D85E88" w:rsidP="00B01C2B">
            <w:pPr>
              <w:spacing w:line="240" w:lineRule="auto"/>
              <w:rPr>
                <w:rFonts w:ascii="Arial" w:hAnsi="Arial"/>
                <w:sz w:val="16"/>
                <w:szCs w:val="16"/>
              </w:rPr>
            </w:pPr>
            <w:r w:rsidRPr="00FC5728">
              <w:rPr>
                <w:rFonts w:ascii="Arial" w:hAnsi="Arial"/>
                <w:sz w:val="16"/>
                <w:szCs w:val="16"/>
              </w:rPr>
              <w:t>Ćwiczenia:</w:t>
            </w:r>
            <w:r w:rsidR="001C682C">
              <w:rPr>
                <w:rFonts w:ascii="Arial" w:hAnsi="Arial"/>
                <w:sz w:val="16"/>
                <w:szCs w:val="16"/>
              </w:rPr>
              <w:t xml:space="preserve"> kolokwium zaliczeniowe, realizacja studiów przypadku, obserwacja i ocena studenta</w:t>
            </w:r>
          </w:p>
          <w:p w14:paraId="2FF6525C" w14:textId="23CEC7B9" w:rsidR="00D85E88" w:rsidRPr="00FC5728" w:rsidRDefault="00D85E88" w:rsidP="00B01C2B">
            <w:pPr>
              <w:spacing w:line="240" w:lineRule="auto"/>
              <w:rPr>
                <w:rFonts w:ascii="Arial" w:hAnsi="Arial"/>
                <w:sz w:val="16"/>
                <w:szCs w:val="16"/>
              </w:rPr>
            </w:pPr>
          </w:p>
          <w:p w14:paraId="6F996204" w14:textId="12A284AB" w:rsidR="007B58C6" w:rsidRPr="0030578D" w:rsidRDefault="002A6A1F" w:rsidP="00D85E88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D85E88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D85E88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A64282" w:rsidRPr="0030578D" w14:paraId="4BBDE7D3" w14:textId="77777777" w:rsidTr="00A64282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A0B3A06" w14:textId="77777777" w:rsidR="00A64282" w:rsidRPr="0030578D" w:rsidRDefault="00A642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A64282" w:rsidRPr="0030578D" w14:paraId="32D468B4" w14:textId="77777777" w:rsidTr="00A64282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4F7355DB" w14:textId="77777777" w:rsidR="00A64282" w:rsidRPr="0030578D" w:rsidRDefault="00A642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16B181FC" w14:textId="77777777" w:rsidR="00A64282" w:rsidRPr="0030578D" w:rsidRDefault="00A642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A64282" w:rsidRPr="0030578D" w14:paraId="4D3007AE" w14:textId="77777777" w:rsidTr="00BD683E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9C19829" w14:textId="77777777" w:rsidR="00A64282" w:rsidRPr="0030578D" w:rsidRDefault="00A6428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32F71D69" w14:textId="77777777" w:rsidR="00A64282" w:rsidRPr="0030578D" w:rsidRDefault="00A54060" w:rsidP="00BD683E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60/30</w:t>
            </w:r>
          </w:p>
        </w:tc>
      </w:tr>
      <w:tr w:rsidR="00A54060" w:rsidRPr="0030578D" w14:paraId="48514776" w14:textId="77777777" w:rsidTr="00BD683E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46A38370" w14:textId="77777777" w:rsidR="00A54060" w:rsidRPr="0030578D" w:rsidRDefault="00A5406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09F648BE" w14:textId="77777777" w:rsidR="00A54060" w:rsidRPr="0030578D" w:rsidRDefault="00A54060" w:rsidP="00BD683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30/15</w:t>
            </w:r>
          </w:p>
        </w:tc>
      </w:tr>
      <w:tr w:rsidR="00A54060" w:rsidRPr="0030578D" w14:paraId="31695EE5" w14:textId="77777777" w:rsidTr="00BD683E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712F5AAC" w14:textId="64F639CE" w:rsidR="00A54060" w:rsidRPr="0030578D" w:rsidRDefault="00A54060" w:rsidP="001D03B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2A6A1F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3A4A8A" w:rsidRPr="0030578D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="001D03BE" w:rsidRPr="0030578D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40B66C66" w14:textId="77777777" w:rsidR="00A54060" w:rsidRPr="0030578D" w:rsidRDefault="00A54060" w:rsidP="00BD683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30/15</w:t>
            </w:r>
          </w:p>
        </w:tc>
      </w:tr>
      <w:tr w:rsidR="00A64282" w:rsidRPr="0030578D" w14:paraId="121DFE13" w14:textId="77777777" w:rsidTr="00BD683E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326A48DD" w14:textId="77777777" w:rsidR="00A64282" w:rsidRPr="0030578D" w:rsidRDefault="00A642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327A1FAD" w14:textId="77777777" w:rsidR="00A64282" w:rsidRPr="0030578D" w:rsidRDefault="00276917" w:rsidP="00BD683E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15/45</w:t>
            </w:r>
          </w:p>
        </w:tc>
      </w:tr>
      <w:tr w:rsidR="00A64282" w:rsidRPr="0030578D" w14:paraId="65305C9B" w14:textId="77777777" w:rsidTr="00BD683E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3A8EAA8" w14:textId="77777777" w:rsidR="00A64282" w:rsidRPr="0030578D" w:rsidRDefault="00A642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223EFB03" w14:textId="77777777" w:rsidR="00A64282" w:rsidRPr="0030578D" w:rsidRDefault="00BD683E" w:rsidP="0024413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3/</w:t>
            </w:r>
            <w:r w:rsidR="00244131" w:rsidRPr="0030578D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A64282" w:rsidRPr="0030578D" w14:paraId="1B80A27F" w14:textId="77777777" w:rsidTr="00BD683E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0B5DA132" w14:textId="6BD21C3A" w:rsidR="00A64282" w:rsidRPr="0030578D" w:rsidRDefault="00A64282" w:rsidP="0059574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lastRenderedPageBreak/>
              <w:t>Przygotowanie do innych form zajęć</w:t>
            </w:r>
            <w:r w:rsidR="002A6A1F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3A4A8A" w:rsidRPr="0030578D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="0059574D" w:rsidRPr="0030578D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21FDAA72" w14:textId="77777777" w:rsidR="00A64282" w:rsidRPr="0030578D" w:rsidRDefault="00BD683E" w:rsidP="00BD683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4</w:t>
            </w:r>
            <w:r w:rsidR="0059574D" w:rsidRPr="0030578D">
              <w:rPr>
                <w:rFonts w:ascii="Arial" w:hAnsi="Arial" w:cs="Arial"/>
                <w:sz w:val="16"/>
                <w:szCs w:val="16"/>
              </w:rPr>
              <w:t>/</w:t>
            </w:r>
            <w:r w:rsidR="00244131" w:rsidRPr="0030578D"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 w:rsidR="00A64282" w:rsidRPr="0030578D" w14:paraId="0504C1EE" w14:textId="77777777" w:rsidTr="00BD683E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30E695C3" w14:textId="77777777" w:rsidR="00A64282" w:rsidRPr="0030578D" w:rsidRDefault="00A64282" w:rsidP="0059574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 xml:space="preserve">Przygotowanie do </w:t>
            </w:r>
            <w:r w:rsidR="0059574D" w:rsidRPr="0030578D">
              <w:rPr>
                <w:rFonts w:ascii="Arial" w:hAnsi="Arial" w:cs="Arial"/>
                <w:sz w:val="16"/>
                <w:szCs w:val="16"/>
              </w:rPr>
              <w:t>zaliczenia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190C3973" w14:textId="77777777" w:rsidR="00A64282" w:rsidRPr="0030578D" w:rsidRDefault="00BD683E" w:rsidP="00BD683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3</w:t>
            </w:r>
            <w:r w:rsidR="00276917" w:rsidRPr="0030578D">
              <w:rPr>
                <w:rFonts w:ascii="Arial" w:hAnsi="Arial" w:cs="Arial"/>
                <w:sz w:val="16"/>
                <w:szCs w:val="16"/>
              </w:rPr>
              <w:t>/15</w:t>
            </w:r>
          </w:p>
        </w:tc>
      </w:tr>
      <w:tr w:rsidR="00A64282" w:rsidRPr="0030578D" w14:paraId="1736492B" w14:textId="77777777" w:rsidTr="00BD683E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2907013" w14:textId="12652100" w:rsidR="00A64282" w:rsidRPr="0030578D" w:rsidRDefault="00A64282" w:rsidP="0059574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Przygotowanie do zaliczenia innych</w:t>
            </w:r>
            <w:r w:rsidR="00F54965" w:rsidRPr="0030578D">
              <w:rPr>
                <w:rFonts w:ascii="Arial" w:hAnsi="Arial" w:cs="Arial"/>
                <w:sz w:val="16"/>
                <w:szCs w:val="16"/>
              </w:rPr>
              <w:t xml:space="preserve"> form</w:t>
            </w:r>
            <w:r w:rsidRPr="0030578D">
              <w:rPr>
                <w:rFonts w:ascii="Arial" w:hAnsi="Arial" w:cs="Arial"/>
                <w:sz w:val="16"/>
                <w:szCs w:val="16"/>
              </w:rPr>
              <w:t xml:space="preserve"> zajęć</w:t>
            </w:r>
            <w:r w:rsidR="002A6A1F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3A4A8A" w:rsidRPr="0030578D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="0059574D" w:rsidRPr="0030578D">
              <w:rPr>
                <w:rFonts w:ascii="Arial" w:hAnsi="Arial" w:cs="Arial"/>
                <w:sz w:val="16"/>
                <w:szCs w:val="16"/>
              </w:rPr>
              <w:t xml:space="preserve"> 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1A284D9D" w14:textId="77777777" w:rsidR="00A64282" w:rsidRPr="0030578D" w:rsidRDefault="00276917" w:rsidP="00BD683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5/15</w:t>
            </w:r>
          </w:p>
        </w:tc>
      </w:tr>
      <w:tr w:rsidR="00A64282" w:rsidRPr="0030578D" w14:paraId="13746CAE" w14:textId="77777777" w:rsidTr="00BD683E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57C13349" w14:textId="77777777" w:rsidR="00A64282" w:rsidRPr="0030578D" w:rsidRDefault="00A642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29D9613F" w14:textId="77777777" w:rsidR="00A64282" w:rsidRPr="0030578D" w:rsidRDefault="00276917" w:rsidP="00BD683E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75</w:t>
            </w:r>
          </w:p>
        </w:tc>
      </w:tr>
      <w:tr w:rsidR="00A64282" w:rsidRPr="0030578D" w14:paraId="312E1909" w14:textId="77777777" w:rsidTr="00BD683E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747A0AED" w14:textId="77777777" w:rsidR="00A64282" w:rsidRPr="0030578D" w:rsidRDefault="00A642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09021D63" w14:textId="77777777" w:rsidR="00A64282" w:rsidRPr="0030578D" w:rsidRDefault="00276917" w:rsidP="00BD683E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</w:tr>
      <w:tr w:rsidR="00A64282" w:rsidRPr="0030578D" w14:paraId="5621DAF9" w14:textId="77777777" w:rsidTr="00A64282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50833F57" w14:textId="77777777" w:rsidR="00A64282" w:rsidRPr="0030578D" w:rsidRDefault="00A642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78D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A64282" w:rsidRPr="0030578D" w14:paraId="2F5A8F0F" w14:textId="77777777" w:rsidTr="00A64282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BDA71A6" w14:textId="77777777" w:rsidR="00A64282" w:rsidRPr="0030578D" w:rsidRDefault="00A642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47385E7E" w14:textId="77777777" w:rsidR="00154CFB" w:rsidRPr="00154CFB" w:rsidRDefault="00154CFB" w:rsidP="00154CFB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  <w:color w:val="000000"/>
                <w:spacing w:val="0"/>
                <w:sz w:val="16"/>
                <w:szCs w:val="16"/>
                <w:lang w:eastAsia="pl-PL"/>
              </w:rPr>
            </w:pPr>
            <w:r w:rsidRPr="00154CFB">
              <w:rPr>
                <w:rFonts w:ascii="Arial" w:eastAsia="Arial" w:hAnsi="Arial" w:cs="Arial"/>
                <w:color w:val="000000"/>
                <w:spacing w:val="0"/>
                <w:sz w:val="16"/>
                <w:szCs w:val="16"/>
                <w:lang w:eastAsia="pl-PL"/>
              </w:rPr>
              <w:t xml:space="preserve">R. W. Griffin, </w:t>
            </w:r>
            <w:r w:rsidRPr="00154CFB">
              <w:rPr>
                <w:rFonts w:ascii="Arial" w:eastAsia="Arial" w:hAnsi="Arial" w:cs="Arial"/>
                <w:i/>
                <w:color w:val="000000"/>
                <w:spacing w:val="0"/>
                <w:sz w:val="16"/>
                <w:szCs w:val="16"/>
                <w:lang w:eastAsia="pl-PL"/>
              </w:rPr>
              <w:t>Podstawy zarządzania organizacjami</w:t>
            </w:r>
            <w:r w:rsidRPr="00154CFB">
              <w:rPr>
                <w:rFonts w:ascii="Arial" w:eastAsia="Arial" w:hAnsi="Arial" w:cs="Arial"/>
                <w:color w:val="000000"/>
                <w:spacing w:val="0"/>
                <w:sz w:val="16"/>
                <w:szCs w:val="16"/>
                <w:lang w:eastAsia="pl-PL"/>
              </w:rPr>
              <w:t>, PWN, Warszawa 201</w:t>
            </w:r>
            <w:r w:rsidRPr="00154CFB">
              <w:rPr>
                <w:rFonts w:ascii="Arial" w:eastAsia="Arial" w:hAnsi="Arial" w:cs="Arial"/>
                <w:spacing w:val="0"/>
                <w:sz w:val="16"/>
                <w:szCs w:val="16"/>
                <w:lang w:eastAsia="pl-PL"/>
              </w:rPr>
              <w:t>7</w:t>
            </w:r>
            <w:r w:rsidRPr="00154CFB">
              <w:rPr>
                <w:rFonts w:ascii="Arial" w:eastAsia="Arial" w:hAnsi="Arial" w:cs="Arial"/>
                <w:color w:val="000000"/>
                <w:spacing w:val="0"/>
                <w:sz w:val="16"/>
                <w:szCs w:val="16"/>
                <w:lang w:eastAsia="pl-PL"/>
              </w:rPr>
              <w:t xml:space="preserve">. </w:t>
            </w:r>
          </w:p>
          <w:p w14:paraId="588DDF83" w14:textId="77777777" w:rsidR="00154CFB" w:rsidRPr="00154CFB" w:rsidRDefault="00154CFB" w:rsidP="00154CFB">
            <w:pPr>
              <w:numPr>
                <w:ilvl w:val="0"/>
                <w:numId w:val="9"/>
              </w:numPr>
              <w:spacing w:line="240" w:lineRule="auto"/>
              <w:rPr>
                <w:rFonts w:ascii="Arial" w:eastAsia="Arial" w:hAnsi="Arial" w:cs="Arial"/>
                <w:spacing w:val="0"/>
                <w:sz w:val="16"/>
                <w:szCs w:val="16"/>
                <w:lang w:eastAsia="pl-PL"/>
              </w:rPr>
            </w:pPr>
            <w:r w:rsidRPr="00154CFB">
              <w:rPr>
                <w:rFonts w:ascii="Arial" w:eastAsia="Arial" w:hAnsi="Arial" w:cs="Arial"/>
                <w:spacing w:val="0"/>
                <w:sz w:val="16"/>
                <w:szCs w:val="16"/>
                <w:lang w:eastAsia="pl-PL"/>
              </w:rPr>
              <w:t xml:space="preserve">J. Stoner, R. Freeman, D. Gilbert, </w:t>
            </w:r>
            <w:r w:rsidRPr="00154CFB">
              <w:rPr>
                <w:rFonts w:ascii="Arial" w:eastAsia="Arial" w:hAnsi="Arial" w:cs="Arial"/>
                <w:i/>
                <w:spacing w:val="0"/>
                <w:sz w:val="16"/>
                <w:szCs w:val="16"/>
                <w:lang w:eastAsia="pl-PL"/>
              </w:rPr>
              <w:t>Kierowanie</w:t>
            </w:r>
            <w:r w:rsidRPr="00154CFB">
              <w:rPr>
                <w:rFonts w:ascii="Arial" w:eastAsia="Arial" w:hAnsi="Arial" w:cs="Arial"/>
                <w:spacing w:val="0"/>
                <w:sz w:val="16"/>
                <w:szCs w:val="16"/>
                <w:lang w:eastAsia="pl-PL"/>
              </w:rPr>
              <w:t>, Polskie Wydawnictwo Ekonomiczne, Warszawa 2011.</w:t>
            </w:r>
          </w:p>
          <w:p w14:paraId="55C49954" w14:textId="77777777" w:rsidR="00154CFB" w:rsidRPr="00154CFB" w:rsidRDefault="00154CFB" w:rsidP="00154CFB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  <w:color w:val="000000"/>
                <w:spacing w:val="0"/>
                <w:sz w:val="16"/>
                <w:szCs w:val="16"/>
                <w:lang w:eastAsia="pl-PL"/>
              </w:rPr>
            </w:pPr>
            <w:r w:rsidRPr="00154CFB">
              <w:rPr>
                <w:rFonts w:ascii="Arial" w:eastAsia="Arial" w:hAnsi="Arial" w:cs="Arial"/>
                <w:color w:val="000000"/>
                <w:spacing w:val="0"/>
                <w:sz w:val="16"/>
                <w:szCs w:val="16"/>
                <w:lang w:eastAsia="pl-PL"/>
              </w:rPr>
              <w:t xml:space="preserve">A. Koźmiński, W. Piotrowski, </w:t>
            </w:r>
            <w:r w:rsidRPr="00154CFB">
              <w:rPr>
                <w:rFonts w:ascii="Arial" w:eastAsia="Arial" w:hAnsi="Arial" w:cs="Arial"/>
                <w:i/>
                <w:color w:val="000000"/>
                <w:spacing w:val="0"/>
                <w:sz w:val="16"/>
                <w:szCs w:val="16"/>
                <w:lang w:eastAsia="pl-PL"/>
              </w:rPr>
              <w:t>Zarządzanie. Teoria i praktyka</w:t>
            </w:r>
            <w:r w:rsidRPr="00154CFB">
              <w:rPr>
                <w:rFonts w:ascii="Arial" w:eastAsia="Arial" w:hAnsi="Arial" w:cs="Arial"/>
                <w:color w:val="000000"/>
                <w:spacing w:val="0"/>
                <w:sz w:val="16"/>
                <w:szCs w:val="16"/>
                <w:lang w:eastAsia="pl-PL"/>
              </w:rPr>
              <w:t>, PWN, Warszawa 201</w:t>
            </w:r>
            <w:r w:rsidRPr="00154CFB">
              <w:rPr>
                <w:rFonts w:ascii="Arial" w:eastAsia="Arial" w:hAnsi="Arial" w:cs="Arial"/>
                <w:spacing w:val="0"/>
                <w:sz w:val="16"/>
                <w:szCs w:val="16"/>
                <w:lang w:eastAsia="pl-PL"/>
              </w:rPr>
              <w:t>3</w:t>
            </w:r>
            <w:r w:rsidRPr="00154CFB">
              <w:rPr>
                <w:rFonts w:ascii="Arial" w:eastAsia="Arial" w:hAnsi="Arial" w:cs="Arial"/>
                <w:color w:val="000000"/>
                <w:spacing w:val="0"/>
                <w:sz w:val="16"/>
                <w:szCs w:val="16"/>
                <w:lang w:eastAsia="pl-PL"/>
              </w:rPr>
              <w:t>.</w:t>
            </w:r>
          </w:p>
          <w:p w14:paraId="27926ACD" w14:textId="3C50BF7C" w:rsidR="00A64282" w:rsidRPr="00D85E88" w:rsidRDefault="00154CFB" w:rsidP="00517CA3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85E88"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  <w:t xml:space="preserve">Kowalski T., </w:t>
            </w:r>
            <w:r w:rsidRPr="00D85E88">
              <w:rPr>
                <w:rFonts w:ascii="Arial" w:eastAsia="Times New Roman" w:hAnsi="Arial" w:cs="Arial"/>
                <w:i/>
                <w:spacing w:val="0"/>
                <w:sz w:val="16"/>
                <w:szCs w:val="16"/>
                <w:lang w:eastAsia="pl-PL"/>
              </w:rPr>
              <w:t>Zarządzanie w organizacji</w:t>
            </w:r>
            <w:r w:rsidRPr="00D85E88"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  <w:t>, Wyd. PWSZ im. Witelona w Legnicy, Legnica 2020.</w:t>
            </w:r>
          </w:p>
          <w:p w14:paraId="371803E7" w14:textId="77777777" w:rsidR="00A64282" w:rsidRPr="0030578D" w:rsidRDefault="00A64282" w:rsidP="00A54060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A64282" w:rsidRPr="0030578D" w14:paraId="207DA23C" w14:textId="77777777" w:rsidTr="00A64282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02EF9A2" w14:textId="77777777" w:rsidR="00A64282" w:rsidRPr="0030578D" w:rsidRDefault="00A642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0578D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7BB973B6" w14:textId="77777777" w:rsidR="00154CFB" w:rsidRPr="00154CFB" w:rsidRDefault="00154CFB" w:rsidP="00154CFB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Arial" w:eastAsia="Arial" w:hAnsi="Arial" w:cs="Arial"/>
                <w:spacing w:val="0"/>
                <w:sz w:val="16"/>
                <w:szCs w:val="16"/>
                <w:lang w:eastAsia="pl-PL"/>
              </w:rPr>
            </w:pPr>
            <w:r w:rsidRPr="00154CFB">
              <w:rPr>
                <w:rFonts w:ascii="Arial" w:eastAsia="Arial" w:hAnsi="Arial" w:cs="Arial"/>
                <w:spacing w:val="0"/>
                <w:sz w:val="16"/>
                <w:szCs w:val="16"/>
                <w:lang w:eastAsia="pl-PL"/>
              </w:rPr>
              <w:t xml:space="preserve">A.K. Koźmiński, D. Jemielniak, D. Latusek-Jurczak, </w:t>
            </w:r>
            <w:r w:rsidRPr="00154CFB">
              <w:rPr>
                <w:rFonts w:ascii="Arial" w:eastAsia="Arial" w:hAnsi="Arial" w:cs="Arial"/>
                <w:i/>
                <w:spacing w:val="0"/>
                <w:sz w:val="16"/>
                <w:szCs w:val="16"/>
                <w:lang w:eastAsia="pl-PL"/>
              </w:rPr>
              <w:t>Zasady zarządzania</w:t>
            </w:r>
            <w:r w:rsidRPr="00154CFB">
              <w:rPr>
                <w:rFonts w:ascii="Arial" w:eastAsia="Arial" w:hAnsi="Arial" w:cs="Arial"/>
                <w:spacing w:val="0"/>
                <w:sz w:val="16"/>
                <w:szCs w:val="16"/>
                <w:lang w:eastAsia="pl-PL"/>
              </w:rPr>
              <w:t>, Oficyna a Wolters Kluwer business, Warszawa 2014.</w:t>
            </w:r>
          </w:p>
          <w:p w14:paraId="1498FC3D" w14:textId="77777777" w:rsidR="00154CFB" w:rsidRPr="00154CFB" w:rsidRDefault="00154CFB" w:rsidP="00154CFB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Arial" w:eastAsia="Arial" w:hAnsi="Arial" w:cs="Arial"/>
                <w:spacing w:val="0"/>
                <w:sz w:val="16"/>
                <w:szCs w:val="16"/>
                <w:lang w:eastAsia="pl-PL"/>
              </w:rPr>
            </w:pPr>
            <w:r w:rsidRPr="00154CFB">
              <w:rPr>
                <w:rFonts w:ascii="Arial" w:eastAsia="Roboto" w:hAnsi="Arial" w:cs="Arial"/>
                <w:spacing w:val="0"/>
                <w:sz w:val="16"/>
                <w:szCs w:val="16"/>
                <w:shd w:val="clear" w:color="auto" w:fill="F8F8F8"/>
                <w:lang w:eastAsia="pl-PL"/>
              </w:rPr>
              <w:t>E.Masłyk- Musiał., A. Rakowska., E. Krajewska - Bińczyk.,</w:t>
            </w:r>
            <w:r w:rsidRPr="00154CFB">
              <w:rPr>
                <w:rFonts w:ascii="Arial" w:eastAsia="Roboto" w:hAnsi="Arial" w:cs="Arial"/>
                <w:i/>
                <w:spacing w:val="0"/>
                <w:sz w:val="16"/>
                <w:szCs w:val="16"/>
                <w:shd w:val="clear" w:color="auto" w:fill="F8F8F8"/>
                <w:lang w:eastAsia="pl-PL"/>
              </w:rPr>
              <w:t xml:space="preserve"> Zarządzanie dla inżynierów</w:t>
            </w:r>
            <w:r w:rsidRPr="00154CFB">
              <w:rPr>
                <w:rFonts w:ascii="Arial" w:eastAsia="Roboto" w:hAnsi="Arial" w:cs="Arial"/>
                <w:spacing w:val="0"/>
                <w:sz w:val="16"/>
                <w:szCs w:val="16"/>
                <w:shd w:val="clear" w:color="auto" w:fill="F8F8F8"/>
                <w:lang w:eastAsia="pl-PL"/>
              </w:rPr>
              <w:t>, PWE, Warszawa, 2012.</w:t>
            </w:r>
          </w:p>
          <w:p w14:paraId="3C76468F" w14:textId="176E61E9" w:rsidR="00A64282" w:rsidRPr="00154CFB" w:rsidRDefault="00154CFB" w:rsidP="00154CFB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54CFB">
              <w:rPr>
                <w:rFonts w:ascii="Arial" w:eastAsia="Arial" w:hAnsi="Arial" w:cs="Arial"/>
                <w:spacing w:val="0"/>
                <w:sz w:val="16"/>
                <w:szCs w:val="16"/>
                <w:lang w:eastAsia="pl-PL"/>
              </w:rPr>
              <w:t xml:space="preserve">S.P. Robbins, D. A. DeCenzo, </w:t>
            </w:r>
            <w:r w:rsidRPr="00154CFB">
              <w:rPr>
                <w:rFonts w:ascii="Arial" w:eastAsia="Arial" w:hAnsi="Arial" w:cs="Arial"/>
                <w:i/>
                <w:spacing w:val="0"/>
                <w:sz w:val="16"/>
                <w:szCs w:val="16"/>
                <w:lang w:eastAsia="pl-PL"/>
              </w:rPr>
              <w:t>Podstawy zarządzania</w:t>
            </w:r>
            <w:r w:rsidRPr="00154CFB">
              <w:rPr>
                <w:rFonts w:ascii="Arial" w:eastAsia="Arial" w:hAnsi="Arial" w:cs="Arial"/>
                <w:spacing w:val="0"/>
                <w:sz w:val="16"/>
                <w:szCs w:val="16"/>
                <w:lang w:eastAsia="pl-PL"/>
              </w:rPr>
              <w:t>, PWE, 2002.</w:t>
            </w:r>
          </w:p>
        </w:tc>
      </w:tr>
    </w:tbl>
    <w:p w14:paraId="4C47626E" w14:textId="77777777" w:rsidR="009319FF" w:rsidRDefault="009319FF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3A09282B" w14:textId="77777777" w:rsidR="002A6A1F" w:rsidRDefault="002A6A1F" w:rsidP="002A6A1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0C56D5C9" w14:textId="77777777" w:rsidR="002A6A1F" w:rsidRPr="00D85E88" w:rsidRDefault="002A6A1F" w:rsidP="002A6A1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D85E88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7A544387" w14:textId="77777777" w:rsidR="002A6A1F" w:rsidRPr="00D85E88" w:rsidRDefault="002A6A1F" w:rsidP="002A6A1F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0DAF8523" w14:textId="77777777" w:rsidR="002A6A1F" w:rsidRPr="00D85E88" w:rsidRDefault="002A6A1F" w:rsidP="002A6A1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D85E88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21934331" w14:textId="77777777" w:rsidR="002A6A1F" w:rsidRPr="00D85E88" w:rsidRDefault="002A6A1F" w:rsidP="002A6A1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29858079" w14:textId="77777777" w:rsidR="002A6A1F" w:rsidRPr="00F5761C" w:rsidRDefault="002A6A1F" w:rsidP="002A6A1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D85E88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019E7B5A" w14:textId="77777777" w:rsidR="002A6A1F" w:rsidRPr="00F5761C" w:rsidRDefault="002A6A1F" w:rsidP="002A6A1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3BB0A658" w14:textId="77777777" w:rsidR="002A6A1F" w:rsidRDefault="002A6A1F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2A6A1F" w:rsidSect="005D7FC2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0C49F4" w14:textId="77777777" w:rsidR="001D2A08" w:rsidRDefault="001D2A08">
      <w:pPr>
        <w:spacing w:line="240" w:lineRule="auto"/>
      </w:pPr>
      <w:r>
        <w:separator/>
      </w:r>
    </w:p>
  </w:endnote>
  <w:endnote w:type="continuationSeparator" w:id="0">
    <w:p w14:paraId="7EBACEF4" w14:textId="77777777" w:rsidR="001D2A08" w:rsidRDefault="001D2A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14:paraId="446DDABE" w14:textId="371CEFA0" w:rsidR="009319FF" w:rsidRDefault="005D7FC2">
        <w:pPr>
          <w:pStyle w:val="Stopka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48048A">
          <w:instrText>PAGE</w:instrText>
        </w:r>
        <w:r>
          <w:fldChar w:fldCharType="separate"/>
        </w:r>
        <w:r w:rsidR="00D54ABA">
          <w:rPr>
            <w:noProof/>
          </w:rPr>
          <w:t>3</w:t>
        </w:r>
        <w:r>
          <w:fldChar w:fldCharType="end"/>
        </w:r>
      </w:p>
    </w:sdtContent>
  </w:sdt>
  <w:p w14:paraId="456D774D" w14:textId="77777777" w:rsidR="009319FF" w:rsidRDefault="009319F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6893AB" w14:textId="77777777" w:rsidR="001D2A08" w:rsidRDefault="001D2A08">
      <w:pPr>
        <w:spacing w:line="240" w:lineRule="auto"/>
      </w:pPr>
      <w:r>
        <w:separator/>
      </w:r>
    </w:p>
  </w:footnote>
  <w:footnote w:type="continuationSeparator" w:id="0">
    <w:p w14:paraId="122E3EBF" w14:textId="77777777" w:rsidR="001D2A08" w:rsidRDefault="001D2A0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B52B8"/>
    <w:multiLevelType w:val="multilevel"/>
    <w:tmpl w:val="4698B7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02221D8"/>
    <w:multiLevelType w:val="multilevel"/>
    <w:tmpl w:val="222C4D60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83716D"/>
    <w:multiLevelType w:val="hybridMultilevel"/>
    <w:tmpl w:val="56AA5262"/>
    <w:lvl w:ilvl="0" w:tplc="9A1831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F9D1228"/>
    <w:multiLevelType w:val="multilevel"/>
    <w:tmpl w:val="6FC2CE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401065"/>
    <w:multiLevelType w:val="multilevel"/>
    <w:tmpl w:val="5608ECC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7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0E7337"/>
    <w:multiLevelType w:val="hybridMultilevel"/>
    <w:tmpl w:val="FB08F49A"/>
    <w:lvl w:ilvl="0" w:tplc="9A1831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37EC4"/>
    <w:multiLevelType w:val="multilevel"/>
    <w:tmpl w:val="D206BB4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68F67593"/>
    <w:multiLevelType w:val="multilevel"/>
    <w:tmpl w:val="D8A0F4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7"/>
  </w:num>
  <w:num w:numId="5">
    <w:abstractNumId w:val="8"/>
  </w:num>
  <w:num w:numId="6">
    <w:abstractNumId w:val="9"/>
  </w:num>
  <w:num w:numId="7">
    <w:abstractNumId w:val="4"/>
  </w:num>
  <w:num w:numId="8">
    <w:abstractNumId w:val="3"/>
  </w:num>
  <w:num w:numId="9">
    <w:abstractNumId w:val="5"/>
  </w:num>
  <w:num w:numId="10">
    <w:abstractNumId w:val="12"/>
  </w:num>
  <w:num w:numId="11">
    <w:abstractNumId w:val="10"/>
  </w:num>
  <w:num w:numId="12">
    <w:abstractNumId w:val="1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9FF"/>
    <w:rsid w:val="00054521"/>
    <w:rsid w:val="00154CFB"/>
    <w:rsid w:val="001A1455"/>
    <w:rsid w:val="001C682C"/>
    <w:rsid w:val="001D03BE"/>
    <w:rsid w:val="001D2A08"/>
    <w:rsid w:val="00225405"/>
    <w:rsid w:val="00244131"/>
    <w:rsid w:val="00276917"/>
    <w:rsid w:val="002A6A1F"/>
    <w:rsid w:val="0030578D"/>
    <w:rsid w:val="00371D94"/>
    <w:rsid w:val="003A32E1"/>
    <w:rsid w:val="003A4A8A"/>
    <w:rsid w:val="003A60E5"/>
    <w:rsid w:val="0041785A"/>
    <w:rsid w:val="0048048A"/>
    <w:rsid w:val="00497BA4"/>
    <w:rsid w:val="004B3956"/>
    <w:rsid w:val="00512CC0"/>
    <w:rsid w:val="00572CE1"/>
    <w:rsid w:val="0059574D"/>
    <w:rsid w:val="005D7FC2"/>
    <w:rsid w:val="006310D3"/>
    <w:rsid w:val="007350ED"/>
    <w:rsid w:val="00772B23"/>
    <w:rsid w:val="007B58C6"/>
    <w:rsid w:val="007F5A64"/>
    <w:rsid w:val="00842B92"/>
    <w:rsid w:val="008D0729"/>
    <w:rsid w:val="008E673E"/>
    <w:rsid w:val="009137A2"/>
    <w:rsid w:val="009319FF"/>
    <w:rsid w:val="00951C9D"/>
    <w:rsid w:val="009A1A82"/>
    <w:rsid w:val="009B61F4"/>
    <w:rsid w:val="00A54060"/>
    <w:rsid w:val="00A64282"/>
    <w:rsid w:val="00AC731F"/>
    <w:rsid w:val="00AD29A4"/>
    <w:rsid w:val="00B01C2B"/>
    <w:rsid w:val="00B5528E"/>
    <w:rsid w:val="00BD0203"/>
    <w:rsid w:val="00BD683E"/>
    <w:rsid w:val="00C07DAA"/>
    <w:rsid w:val="00C07E23"/>
    <w:rsid w:val="00C46FF0"/>
    <w:rsid w:val="00CD10B3"/>
    <w:rsid w:val="00CD3320"/>
    <w:rsid w:val="00CE4AD7"/>
    <w:rsid w:val="00D00B40"/>
    <w:rsid w:val="00D01ECB"/>
    <w:rsid w:val="00D16695"/>
    <w:rsid w:val="00D40B59"/>
    <w:rsid w:val="00D54ABA"/>
    <w:rsid w:val="00D85E88"/>
    <w:rsid w:val="00F015D3"/>
    <w:rsid w:val="00F54965"/>
    <w:rsid w:val="00FC57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A6C55"/>
  <w15:docId w15:val="{45208DCF-E900-4A89-8359-EF9955840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54965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5D7FC2"/>
    <w:rPr>
      <w:rFonts w:cs="Courier New"/>
    </w:rPr>
  </w:style>
  <w:style w:type="character" w:customStyle="1" w:styleId="ListLabel2">
    <w:name w:val="ListLabel 2"/>
    <w:qFormat/>
    <w:rsid w:val="005D7FC2"/>
    <w:rPr>
      <w:rFonts w:cs="Courier New"/>
    </w:rPr>
  </w:style>
  <w:style w:type="character" w:customStyle="1" w:styleId="ListLabel3">
    <w:name w:val="ListLabel 3"/>
    <w:qFormat/>
    <w:rsid w:val="005D7FC2"/>
    <w:rPr>
      <w:rFonts w:cs="Courier New"/>
    </w:rPr>
  </w:style>
  <w:style w:type="character" w:customStyle="1" w:styleId="ListLabel4">
    <w:name w:val="ListLabel 4"/>
    <w:qFormat/>
    <w:rsid w:val="005D7FC2"/>
    <w:rPr>
      <w:rFonts w:cs="Courier New"/>
    </w:rPr>
  </w:style>
  <w:style w:type="character" w:customStyle="1" w:styleId="ListLabel5">
    <w:name w:val="ListLabel 5"/>
    <w:qFormat/>
    <w:rsid w:val="005D7FC2"/>
    <w:rPr>
      <w:rFonts w:cs="Courier New"/>
    </w:rPr>
  </w:style>
  <w:style w:type="character" w:customStyle="1" w:styleId="ListLabel6">
    <w:name w:val="ListLabel 6"/>
    <w:qFormat/>
    <w:rsid w:val="005D7FC2"/>
    <w:rPr>
      <w:rFonts w:cs="Courier New"/>
    </w:rPr>
  </w:style>
  <w:style w:type="character" w:customStyle="1" w:styleId="ListLabel7">
    <w:name w:val="ListLabel 7"/>
    <w:qFormat/>
    <w:rsid w:val="005D7FC2"/>
    <w:rPr>
      <w:color w:val="00000A"/>
    </w:rPr>
  </w:style>
  <w:style w:type="character" w:customStyle="1" w:styleId="ListLabel8">
    <w:name w:val="ListLabel 8"/>
    <w:qFormat/>
    <w:rsid w:val="005D7FC2"/>
    <w:rPr>
      <w:rFonts w:cs="Courier New"/>
    </w:rPr>
  </w:style>
  <w:style w:type="character" w:customStyle="1" w:styleId="ListLabel9">
    <w:name w:val="ListLabel 9"/>
    <w:qFormat/>
    <w:rsid w:val="005D7FC2"/>
    <w:rPr>
      <w:rFonts w:cs="Courier New"/>
    </w:rPr>
  </w:style>
  <w:style w:type="character" w:customStyle="1" w:styleId="ListLabel10">
    <w:name w:val="ListLabel 10"/>
    <w:qFormat/>
    <w:rsid w:val="005D7FC2"/>
    <w:rPr>
      <w:rFonts w:cs="Courier New"/>
    </w:rPr>
  </w:style>
  <w:style w:type="character" w:customStyle="1" w:styleId="ListLabel11">
    <w:name w:val="ListLabel 11"/>
    <w:qFormat/>
    <w:rsid w:val="005D7FC2"/>
    <w:rPr>
      <w:rFonts w:cs="Courier New"/>
    </w:rPr>
  </w:style>
  <w:style w:type="character" w:customStyle="1" w:styleId="ListLabel12">
    <w:name w:val="ListLabel 12"/>
    <w:qFormat/>
    <w:rsid w:val="005D7FC2"/>
    <w:rPr>
      <w:rFonts w:cs="Courier New"/>
    </w:rPr>
  </w:style>
  <w:style w:type="character" w:customStyle="1" w:styleId="ListLabel13">
    <w:name w:val="ListLabel 13"/>
    <w:qFormat/>
    <w:rsid w:val="005D7FC2"/>
    <w:rPr>
      <w:rFonts w:cs="Courier New"/>
    </w:rPr>
  </w:style>
  <w:style w:type="character" w:customStyle="1" w:styleId="ListLabel14">
    <w:name w:val="ListLabel 14"/>
    <w:qFormat/>
    <w:rsid w:val="005D7FC2"/>
    <w:rPr>
      <w:rFonts w:cs="Courier New"/>
    </w:rPr>
  </w:style>
  <w:style w:type="character" w:customStyle="1" w:styleId="ListLabel15">
    <w:name w:val="ListLabel 15"/>
    <w:qFormat/>
    <w:rsid w:val="005D7FC2"/>
    <w:rPr>
      <w:rFonts w:cs="Courier New"/>
    </w:rPr>
  </w:style>
  <w:style w:type="character" w:customStyle="1" w:styleId="ListLabel16">
    <w:name w:val="ListLabel 16"/>
    <w:qFormat/>
    <w:rsid w:val="005D7FC2"/>
    <w:rPr>
      <w:rFonts w:cs="Courier New"/>
    </w:rPr>
  </w:style>
  <w:style w:type="character" w:customStyle="1" w:styleId="ListLabel17">
    <w:name w:val="ListLabel 17"/>
    <w:qFormat/>
    <w:rsid w:val="005D7FC2"/>
    <w:rPr>
      <w:rFonts w:cs="Courier New"/>
    </w:rPr>
  </w:style>
  <w:style w:type="character" w:customStyle="1" w:styleId="ListLabel18">
    <w:name w:val="ListLabel 18"/>
    <w:qFormat/>
    <w:rsid w:val="005D7FC2"/>
    <w:rPr>
      <w:rFonts w:cs="Courier New"/>
    </w:rPr>
  </w:style>
  <w:style w:type="character" w:customStyle="1" w:styleId="ListLabel19">
    <w:name w:val="ListLabel 19"/>
    <w:qFormat/>
    <w:rsid w:val="005D7FC2"/>
    <w:rPr>
      <w:rFonts w:cs="Courier New"/>
    </w:rPr>
  </w:style>
  <w:style w:type="character" w:customStyle="1" w:styleId="ListLabel20">
    <w:name w:val="ListLabel 20"/>
    <w:qFormat/>
    <w:rsid w:val="005D7FC2"/>
    <w:rPr>
      <w:rFonts w:cs="Courier New"/>
    </w:rPr>
  </w:style>
  <w:style w:type="character" w:customStyle="1" w:styleId="ListLabel21">
    <w:name w:val="ListLabel 21"/>
    <w:qFormat/>
    <w:rsid w:val="005D7FC2"/>
    <w:rPr>
      <w:rFonts w:cs="Courier New"/>
    </w:rPr>
  </w:style>
  <w:style w:type="character" w:customStyle="1" w:styleId="ListLabel22">
    <w:name w:val="ListLabel 22"/>
    <w:qFormat/>
    <w:rsid w:val="005D7FC2"/>
    <w:rPr>
      <w:rFonts w:cs="Courier New"/>
    </w:rPr>
  </w:style>
  <w:style w:type="character" w:customStyle="1" w:styleId="ListLabel23">
    <w:name w:val="ListLabel 23"/>
    <w:qFormat/>
    <w:rsid w:val="005D7FC2"/>
    <w:rPr>
      <w:rFonts w:cs="Courier New"/>
    </w:rPr>
  </w:style>
  <w:style w:type="character" w:customStyle="1" w:styleId="ListLabel24">
    <w:name w:val="ListLabel 24"/>
    <w:qFormat/>
    <w:rsid w:val="005D7FC2"/>
    <w:rPr>
      <w:rFonts w:cs="Courier New"/>
    </w:rPr>
  </w:style>
  <w:style w:type="character" w:customStyle="1" w:styleId="ListLabel25">
    <w:name w:val="ListLabel 25"/>
    <w:qFormat/>
    <w:rsid w:val="005D7FC2"/>
    <w:rPr>
      <w:rFonts w:cs="Courier New"/>
    </w:rPr>
  </w:style>
  <w:style w:type="character" w:customStyle="1" w:styleId="ListLabel26">
    <w:name w:val="ListLabel 26"/>
    <w:qFormat/>
    <w:rsid w:val="005D7FC2"/>
    <w:rPr>
      <w:rFonts w:cs="Courier New"/>
    </w:rPr>
  </w:style>
  <w:style w:type="character" w:customStyle="1" w:styleId="ListLabel27">
    <w:name w:val="ListLabel 27"/>
    <w:qFormat/>
    <w:rsid w:val="005D7FC2"/>
    <w:rPr>
      <w:rFonts w:cs="Courier New"/>
    </w:rPr>
  </w:style>
  <w:style w:type="character" w:customStyle="1" w:styleId="ListLabel28">
    <w:name w:val="ListLabel 28"/>
    <w:qFormat/>
    <w:rsid w:val="005D7FC2"/>
    <w:rPr>
      <w:rFonts w:cs="Courier New"/>
    </w:rPr>
  </w:style>
  <w:style w:type="character" w:customStyle="1" w:styleId="ListLabel29">
    <w:name w:val="ListLabel 29"/>
    <w:qFormat/>
    <w:rsid w:val="005D7FC2"/>
    <w:rPr>
      <w:rFonts w:cs="Courier New"/>
    </w:rPr>
  </w:style>
  <w:style w:type="character" w:customStyle="1" w:styleId="ListLabel30">
    <w:name w:val="ListLabel 30"/>
    <w:qFormat/>
    <w:rsid w:val="005D7FC2"/>
    <w:rPr>
      <w:rFonts w:cs="Courier New"/>
    </w:rPr>
  </w:style>
  <w:style w:type="character" w:customStyle="1" w:styleId="ListLabel31">
    <w:name w:val="ListLabel 31"/>
    <w:qFormat/>
    <w:rsid w:val="005D7FC2"/>
    <w:rPr>
      <w:rFonts w:cs="Courier New"/>
    </w:rPr>
  </w:style>
  <w:style w:type="character" w:customStyle="1" w:styleId="ListLabel32">
    <w:name w:val="ListLabel 32"/>
    <w:qFormat/>
    <w:rsid w:val="005D7FC2"/>
    <w:rPr>
      <w:rFonts w:cs="Courier New"/>
    </w:rPr>
  </w:style>
  <w:style w:type="character" w:customStyle="1" w:styleId="ListLabel33">
    <w:name w:val="ListLabel 33"/>
    <w:qFormat/>
    <w:rsid w:val="005D7FC2"/>
    <w:rPr>
      <w:rFonts w:cs="Courier New"/>
    </w:rPr>
  </w:style>
  <w:style w:type="character" w:customStyle="1" w:styleId="ListLabel34">
    <w:name w:val="ListLabel 34"/>
    <w:qFormat/>
    <w:rsid w:val="005D7FC2"/>
    <w:rPr>
      <w:rFonts w:cs="Courier New"/>
    </w:rPr>
  </w:style>
  <w:style w:type="character" w:customStyle="1" w:styleId="ListLabel35">
    <w:name w:val="ListLabel 35"/>
    <w:qFormat/>
    <w:rsid w:val="005D7FC2"/>
    <w:rPr>
      <w:rFonts w:cs="Courier New"/>
    </w:rPr>
  </w:style>
  <w:style w:type="character" w:customStyle="1" w:styleId="ListLabel36">
    <w:name w:val="ListLabel 36"/>
    <w:qFormat/>
    <w:rsid w:val="005D7FC2"/>
    <w:rPr>
      <w:rFonts w:cs="Courier New"/>
    </w:rPr>
  </w:style>
  <w:style w:type="character" w:customStyle="1" w:styleId="ListLabel37">
    <w:name w:val="ListLabel 37"/>
    <w:qFormat/>
    <w:rsid w:val="005D7FC2"/>
    <w:rPr>
      <w:rFonts w:cs="Courier New"/>
    </w:rPr>
  </w:style>
  <w:style w:type="character" w:customStyle="1" w:styleId="ListLabel38">
    <w:name w:val="ListLabel 38"/>
    <w:qFormat/>
    <w:rsid w:val="005D7FC2"/>
    <w:rPr>
      <w:rFonts w:cs="Courier New"/>
    </w:rPr>
  </w:style>
  <w:style w:type="character" w:customStyle="1" w:styleId="ListLabel39">
    <w:name w:val="ListLabel 39"/>
    <w:qFormat/>
    <w:rsid w:val="005D7FC2"/>
    <w:rPr>
      <w:rFonts w:cs="Courier New"/>
    </w:rPr>
  </w:style>
  <w:style w:type="character" w:customStyle="1" w:styleId="ListLabel40">
    <w:name w:val="ListLabel 40"/>
    <w:qFormat/>
    <w:rsid w:val="005D7FC2"/>
    <w:rPr>
      <w:rFonts w:cs="Courier New"/>
    </w:rPr>
  </w:style>
  <w:style w:type="character" w:customStyle="1" w:styleId="ListLabel41">
    <w:name w:val="ListLabel 41"/>
    <w:qFormat/>
    <w:rsid w:val="005D7FC2"/>
    <w:rPr>
      <w:rFonts w:cs="Courier New"/>
    </w:rPr>
  </w:style>
  <w:style w:type="character" w:customStyle="1" w:styleId="ListLabel42">
    <w:name w:val="ListLabel 42"/>
    <w:qFormat/>
    <w:rsid w:val="005D7FC2"/>
    <w:rPr>
      <w:rFonts w:cs="Courier New"/>
    </w:rPr>
  </w:style>
  <w:style w:type="character" w:customStyle="1" w:styleId="ListLabel43">
    <w:name w:val="ListLabel 43"/>
    <w:qFormat/>
    <w:rsid w:val="005D7FC2"/>
    <w:rPr>
      <w:rFonts w:cs="Courier New"/>
    </w:rPr>
  </w:style>
  <w:style w:type="character" w:customStyle="1" w:styleId="ListLabel44">
    <w:name w:val="ListLabel 44"/>
    <w:qFormat/>
    <w:rsid w:val="005D7FC2"/>
    <w:rPr>
      <w:rFonts w:cs="Courier New"/>
    </w:rPr>
  </w:style>
  <w:style w:type="character" w:customStyle="1" w:styleId="ListLabel45">
    <w:name w:val="ListLabel 45"/>
    <w:qFormat/>
    <w:rsid w:val="005D7FC2"/>
    <w:rPr>
      <w:rFonts w:cs="Courier New"/>
    </w:rPr>
  </w:style>
  <w:style w:type="character" w:customStyle="1" w:styleId="ListLabel46">
    <w:name w:val="ListLabel 46"/>
    <w:qFormat/>
    <w:rsid w:val="005D7FC2"/>
    <w:rPr>
      <w:rFonts w:cs="Courier New"/>
    </w:rPr>
  </w:style>
  <w:style w:type="character" w:customStyle="1" w:styleId="ListLabel47">
    <w:name w:val="ListLabel 47"/>
    <w:qFormat/>
    <w:rsid w:val="005D7FC2"/>
    <w:rPr>
      <w:b w:val="0"/>
    </w:rPr>
  </w:style>
  <w:style w:type="paragraph" w:styleId="Nagwek">
    <w:name w:val="header"/>
    <w:basedOn w:val="Normalny"/>
    <w:next w:val="Tekstpodstawow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Tekstpodstawowy">
    <w:name w:val="Body Text"/>
    <w:basedOn w:val="Normalny"/>
    <w:rsid w:val="005D7FC2"/>
    <w:pPr>
      <w:spacing w:after="140" w:line="288" w:lineRule="auto"/>
    </w:pPr>
  </w:style>
  <w:style w:type="paragraph" w:styleId="Lista">
    <w:name w:val="List"/>
    <w:basedOn w:val="Tekstpodstawowy"/>
    <w:rsid w:val="005D7FC2"/>
    <w:rPr>
      <w:rFonts w:cs="Lucida Sans"/>
    </w:rPr>
  </w:style>
  <w:style w:type="paragraph" w:styleId="Legenda">
    <w:name w:val="caption"/>
    <w:basedOn w:val="Normalny"/>
    <w:qFormat/>
    <w:rsid w:val="005D7FC2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5D7FC2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F5496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54965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54965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5496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54965"/>
    <w:rPr>
      <w:b/>
      <w:bCs/>
      <w:sz w:val="20"/>
    </w:rPr>
  </w:style>
  <w:style w:type="paragraph" w:styleId="Poprawka">
    <w:name w:val="Revision"/>
    <w:hidden/>
    <w:uiPriority w:val="99"/>
    <w:semiHidden/>
    <w:rsid w:val="002A6A1F"/>
  </w:style>
  <w:style w:type="paragraph" w:customStyle="1" w:styleId="Standard">
    <w:name w:val="Standard"/>
    <w:qFormat/>
    <w:rsid w:val="00D85E88"/>
    <w:pPr>
      <w:suppressAutoHyphens/>
      <w:spacing w:line="276" w:lineRule="auto"/>
      <w:textAlignment w:val="baseline"/>
    </w:pPr>
    <w:rPr>
      <w:rFonts w:eastAsia="Calibri"/>
      <w:color w:val="00000A"/>
      <w:spacing w:val="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503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D83F33-B3E3-4A4B-B08F-1E892A09E6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806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9</cp:revision>
  <cp:lastPrinted>2020-03-09T10:41:00Z</cp:lastPrinted>
  <dcterms:created xsi:type="dcterms:W3CDTF">2024-11-14T22:37:00Z</dcterms:created>
  <dcterms:modified xsi:type="dcterms:W3CDTF">2024-12-09T12:07:00Z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