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556"/>
        <w:gridCol w:w="736"/>
        <w:gridCol w:w="25"/>
        <w:gridCol w:w="794"/>
        <w:gridCol w:w="434"/>
        <w:gridCol w:w="85"/>
        <w:gridCol w:w="1050"/>
      </w:tblGrid>
      <w:tr w:rsidR="00560EC2" w:rsidRPr="00560EC2" w:rsidTr="00361892">
        <w:trPr>
          <w:trHeight w:val="340"/>
        </w:trPr>
        <w:tc>
          <w:tcPr>
            <w:tcW w:w="1006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:rsidR="00591D50" w:rsidRPr="00CA6E89" w:rsidRDefault="00591D50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591D50">
        <w:trPr>
          <w:trHeight w:val="714"/>
        </w:trPr>
        <w:tc>
          <w:tcPr>
            <w:tcW w:w="10065" w:type="dxa"/>
            <w:gridSpan w:val="13"/>
            <w:vAlign w:val="center"/>
          </w:tcPr>
          <w:p w:rsidR="007F2468" w:rsidRPr="00917DBE" w:rsidRDefault="007F2468" w:rsidP="007F246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17DBE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303" w:type="dxa"/>
            <w:gridSpan w:val="9"/>
            <w:vAlign w:val="center"/>
          </w:tcPr>
          <w:p w:rsidR="00AE33DF" w:rsidRPr="00120351" w:rsidRDefault="003F0D68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0"/>
                <w:sz w:val="18"/>
                <w:szCs w:val="18"/>
              </w:rPr>
              <w:t>FINANSE</w:t>
            </w:r>
            <w:r w:rsidR="00917DBE">
              <w:rPr>
                <w:rFonts w:ascii="Arial" w:hAnsi="Arial" w:cs="Arial"/>
                <w:b/>
                <w:spacing w:val="0"/>
                <w:sz w:val="18"/>
                <w:szCs w:val="18"/>
              </w:rPr>
              <w:t>,</w:t>
            </w:r>
            <w:r>
              <w:rPr>
                <w:rFonts w:ascii="Arial" w:hAnsi="Arial" w:cs="Arial"/>
                <w:b/>
                <w:spacing w:val="0"/>
                <w:sz w:val="18"/>
                <w:szCs w:val="18"/>
              </w:rPr>
              <w:t xml:space="preserve"> RACHUNKOWOŚĆ I PODATKI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180191" w:rsidRDefault="00DC487F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tudia pierwszego stopnia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9B314E" w:rsidRDefault="00686FE8" w:rsidP="00675A8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obcy</w:t>
            </w:r>
            <w:r w:rsidR="003F72C7" w:rsidRPr="00686FE8">
              <w:rPr>
                <w:rFonts w:ascii="Arial" w:hAnsi="Arial" w:cs="Arial"/>
                <w:b/>
                <w:sz w:val="18"/>
                <w:szCs w:val="18"/>
              </w:rPr>
              <w:t xml:space="preserve">- </w:t>
            </w:r>
            <w:r w:rsidR="003F72C7">
              <w:rPr>
                <w:rFonts w:ascii="Arial" w:hAnsi="Arial" w:cs="Arial"/>
                <w:b/>
                <w:sz w:val="18"/>
                <w:szCs w:val="18"/>
              </w:rPr>
              <w:t>Język francuski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3127F4" w:rsidRDefault="001A3F7F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3127F4" w:rsidRDefault="00CC3DBD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="003F72C7">
              <w:rPr>
                <w:rFonts w:ascii="Arial" w:hAnsi="Arial" w:cs="Arial"/>
                <w:sz w:val="18"/>
                <w:szCs w:val="18"/>
              </w:rPr>
              <w:t>ęzyk francuski</w:t>
            </w:r>
          </w:p>
        </w:tc>
      </w:tr>
      <w:tr w:rsidR="003127F4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41" w:type="dxa"/>
            <w:vAlign w:val="center"/>
          </w:tcPr>
          <w:p w:rsidR="003127F4" w:rsidRPr="00180191" w:rsidRDefault="00917DB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6D67C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41" w:type="dxa"/>
            <w:vAlign w:val="center"/>
          </w:tcPr>
          <w:p w:rsidR="001F73DA" w:rsidRPr="00180191" w:rsidRDefault="005A5541" w:rsidP="006D67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09" w:type="dxa"/>
            <w:vAlign w:val="center"/>
          </w:tcPr>
          <w:p w:rsidR="001F73DA" w:rsidRPr="005A09C5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73D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41" w:type="dxa"/>
            <w:vAlign w:val="center"/>
          </w:tcPr>
          <w:p w:rsidR="001F73DA" w:rsidRPr="00180191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09" w:type="dxa"/>
            <w:vAlign w:val="center"/>
          </w:tcPr>
          <w:p w:rsidR="001F73DA" w:rsidRPr="005A09C5" w:rsidRDefault="003F72C7" w:rsidP="00911B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4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50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5A5541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</w:t>
            </w:r>
            <w:r w:rsidR="00AB12C2">
              <w:rPr>
                <w:rFonts w:ascii="Arial" w:hAnsi="Arial" w:cs="Arial"/>
                <w:sz w:val="18"/>
                <w:szCs w:val="18"/>
              </w:rPr>
              <w:t>liczenie na ocenę</w:t>
            </w:r>
            <w:r w:rsidR="0069527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B12C2" w:rsidRPr="00B353C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  <w:r w:rsidR="0069527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AB12C2" w:rsidRPr="00B353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Egzamin ustny </w:t>
            </w:r>
            <w:r w:rsidRPr="00B353C2">
              <w:rPr>
                <w:rFonts w:ascii="Arial" w:hAnsi="Arial" w:cs="Arial"/>
                <w:color w:val="000000" w:themeColor="text1"/>
                <w:sz w:val="18"/>
                <w:szCs w:val="18"/>
              </w:rPr>
              <w:t>i pisemny</w:t>
            </w:r>
            <w:r w:rsidR="00AB12C2" w:rsidRPr="00B353C2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</w:tr>
      <w:tr w:rsidR="003127F4" w:rsidRPr="00560EC2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2A25FE" w:rsidRDefault="00774CEC" w:rsidP="008338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74CEC">
              <w:rPr>
                <w:rFonts w:ascii="Arial" w:hAnsi="Arial" w:cs="Arial"/>
                <w:sz w:val="18"/>
                <w:szCs w:val="18"/>
              </w:rPr>
              <w:t xml:space="preserve">Znajomość języka </w:t>
            </w:r>
            <w:r w:rsidR="007E34E9">
              <w:rPr>
                <w:rFonts w:ascii="Arial" w:hAnsi="Arial" w:cs="Arial"/>
                <w:sz w:val="18"/>
                <w:szCs w:val="18"/>
              </w:rPr>
              <w:t xml:space="preserve">francuskiego </w:t>
            </w:r>
            <w:r w:rsidRPr="00774CEC">
              <w:rPr>
                <w:rFonts w:ascii="Arial" w:hAnsi="Arial" w:cs="Arial"/>
                <w:sz w:val="18"/>
                <w:szCs w:val="18"/>
              </w:rPr>
              <w:t>na poziomie B1</w:t>
            </w:r>
            <w:r w:rsidR="00285A8B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6E2AFB" w:rsidTr="00591D50">
        <w:trPr>
          <w:trHeight w:val="584"/>
        </w:trPr>
        <w:tc>
          <w:tcPr>
            <w:tcW w:w="10065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591D50">
        <w:trPr>
          <w:trHeight w:val="549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361892">
        <w:trPr>
          <w:trHeight w:val="1192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844DD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1: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Opanowanie języka </w:t>
            </w:r>
            <w:r w:rsidR="00AA120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francuskiego 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na poziomie B2 Europejskiego Syste</w:t>
            </w:r>
            <w:r w:rsidR="00AF7FF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mu Opisu Kształcenia </w:t>
            </w:r>
            <w:r w:rsidR="008E2DE5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Językowego.</w:t>
            </w:r>
          </w:p>
          <w:p w:rsidR="003127F4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2: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Rozwijanie czterech podstawowych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sprawności 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językowych 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(mówienie</w:t>
            </w:r>
            <w:r w:rsidR="00CD2BE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czy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tanie, pisanie i słuchanie</w:t>
            </w:r>
            <w:r w:rsidR="0013311F">
              <w:rPr>
                <w:rFonts w:ascii="Arial" w:hAnsi="Arial" w:cs="Arial"/>
                <w:color w:val="000000" w:themeColor="text1"/>
                <w:sz w:val="18"/>
                <w:szCs w:val="18"/>
              </w:rPr>
              <w:t>) w komunikacji zawodowej,</w:t>
            </w:r>
            <w:r w:rsidR="009A07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z uwzględnieniem języka specjalistycznego dla kierunku studiów.</w:t>
            </w:r>
          </w:p>
          <w:p w:rsidR="00C47D56" w:rsidRPr="00C47D56" w:rsidRDefault="003127F4" w:rsidP="003127F4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3:</w:t>
            </w:r>
            <w:r w:rsidR="009B1903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Nabycie przez studentów wiedzy i umiejętności interkulturowych.</w:t>
            </w:r>
          </w:p>
        </w:tc>
      </w:tr>
      <w:tr w:rsidR="003127F4" w:rsidRPr="00560EC2" w:rsidTr="00591D50">
        <w:trPr>
          <w:trHeight w:val="840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0E5F95">
        <w:trPr>
          <w:trHeight w:val="1020"/>
        </w:trPr>
        <w:tc>
          <w:tcPr>
            <w:tcW w:w="953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988" w:type="dxa"/>
            <w:gridSpan w:val="6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569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BD1DB6" w:rsidRDefault="003127F4" w:rsidP="00436EA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:rsidTr="00591D50">
        <w:trPr>
          <w:trHeight w:val="514"/>
        </w:trPr>
        <w:tc>
          <w:tcPr>
            <w:tcW w:w="953" w:type="dxa"/>
            <w:vAlign w:val="center"/>
          </w:tcPr>
          <w:p w:rsidR="003127F4" w:rsidRPr="00591D50" w:rsidRDefault="00591D50" w:rsidP="00591D50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:rsidR="00935F27" w:rsidRPr="00591D50" w:rsidRDefault="00591D50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55" w:type="dxa"/>
            <w:gridSpan w:val="3"/>
            <w:vAlign w:val="center"/>
          </w:tcPr>
          <w:p w:rsidR="00935F27" w:rsidRPr="00591D50" w:rsidRDefault="00591D50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9" w:type="dxa"/>
            <w:gridSpan w:val="3"/>
            <w:vAlign w:val="center"/>
          </w:tcPr>
          <w:p w:rsidR="003150EB" w:rsidRPr="00591D50" w:rsidRDefault="00591D50" w:rsidP="00591D50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bCs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591D50" w:rsidRDefault="003127F4" w:rsidP="00436EA9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umiejętności:</w:t>
            </w:r>
          </w:p>
        </w:tc>
      </w:tr>
      <w:tr w:rsidR="003127F4" w:rsidRPr="00560EC2" w:rsidTr="000E5F95">
        <w:trPr>
          <w:trHeight w:val="340"/>
        </w:trPr>
        <w:tc>
          <w:tcPr>
            <w:tcW w:w="953" w:type="dxa"/>
            <w:vAlign w:val="center"/>
          </w:tcPr>
          <w:p w:rsidR="003127F4" w:rsidRPr="00591D50" w:rsidRDefault="00591D50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:rsidR="007F2468" w:rsidRPr="00591D50" w:rsidRDefault="00591D50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591D50" w:rsidRDefault="00591D50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9" w:type="dxa"/>
            <w:gridSpan w:val="3"/>
            <w:vAlign w:val="center"/>
          </w:tcPr>
          <w:p w:rsidR="004946AA" w:rsidRPr="00591D50" w:rsidRDefault="00591D50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591D50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595BA7" w:rsidRPr="00560EC2" w:rsidTr="000E5F95">
        <w:trPr>
          <w:trHeight w:val="340"/>
        </w:trPr>
        <w:tc>
          <w:tcPr>
            <w:tcW w:w="953" w:type="dxa"/>
            <w:vAlign w:val="center"/>
          </w:tcPr>
          <w:p w:rsidR="00595BA7" w:rsidRPr="00593FAD" w:rsidRDefault="004946AA" w:rsidP="00FF2B9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DF7AD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 xml:space="preserve">potrafi posługiwać się językiem </w:t>
            </w:r>
            <w:r w:rsidR="00DF7ADE">
              <w:rPr>
                <w:rFonts w:ascii="Arial" w:hAnsi="Arial" w:cs="Arial"/>
                <w:sz w:val="18"/>
                <w:szCs w:val="18"/>
              </w:rPr>
              <w:t xml:space="preserve">francuskim </w:t>
            </w:r>
            <w:r w:rsidRPr="007C5F08">
              <w:rPr>
                <w:rFonts w:ascii="Arial" w:hAnsi="Arial" w:cs="Arial"/>
                <w:sz w:val="18"/>
                <w:szCs w:val="18"/>
              </w:rPr>
              <w:t>na poziomie B2 Europejsk</w:t>
            </w:r>
            <w:r w:rsidR="00935F27">
              <w:rPr>
                <w:rFonts w:ascii="Arial" w:hAnsi="Arial" w:cs="Arial"/>
                <w:sz w:val="18"/>
                <w:szCs w:val="18"/>
              </w:rPr>
              <w:t xml:space="preserve">iego Systemu Opisu Kształcenia </w:t>
            </w:r>
            <w:r w:rsidRPr="007C5F08">
              <w:rPr>
                <w:rFonts w:ascii="Arial" w:hAnsi="Arial" w:cs="Arial"/>
                <w:sz w:val="18"/>
                <w:szCs w:val="18"/>
              </w:rPr>
              <w:t>Językowego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7C5F08" w:rsidRDefault="004946AA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0"/>
                <w:sz w:val="18"/>
                <w:szCs w:val="18"/>
              </w:rPr>
              <w:t>K1F_U11</w:t>
            </w:r>
          </w:p>
        </w:tc>
        <w:tc>
          <w:tcPr>
            <w:tcW w:w="1569" w:type="dxa"/>
            <w:gridSpan w:val="3"/>
            <w:vAlign w:val="center"/>
          </w:tcPr>
          <w:p w:rsidR="00D04582" w:rsidRPr="007C5F08" w:rsidRDefault="00D04582" w:rsidP="00D045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o</w:t>
            </w:r>
            <w:r w:rsidR="00D1126C" w:rsidRPr="007C5F08">
              <w:rPr>
                <w:rFonts w:ascii="Arial" w:hAnsi="Arial" w:cs="Arial"/>
                <w:sz w:val="18"/>
                <w:szCs w:val="18"/>
              </w:rPr>
              <w:t xml:space="preserve">cena wypowiedzi </w:t>
            </w:r>
            <w:r w:rsidRPr="007C5F08">
              <w:rPr>
                <w:rFonts w:ascii="Arial" w:hAnsi="Arial" w:cs="Arial"/>
                <w:sz w:val="18"/>
                <w:szCs w:val="18"/>
              </w:rPr>
              <w:t>ustnych,</w:t>
            </w:r>
          </w:p>
          <w:p w:rsidR="00D04582" w:rsidRPr="007C5F08" w:rsidRDefault="00D04582" w:rsidP="00DC26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 xml:space="preserve">pisemny </w:t>
            </w:r>
            <w:r w:rsidR="00DC2657" w:rsidRPr="007C5F08">
              <w:rPr>
                <w:rFonts w:ascii="Arial" w:hAnsi="Arial" w:cs="Arial"/>
                <w:bCs/>
                <w:sz w:val="18"/>
                <w:szCs w:val="18"/>
              </w:rPr>
              <w:t>sprawdzian wiedzy</w:t>
            </w:r>
          </w:p>
        </w:tc>
      </w:tr>
      <w:tr w:rsidR="00595BA7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7C5F08" w:rsidRDefault="00595BA7" w:rsidP="00436EA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595BA7" w:rsidRPr="00560EC2" w:rsidTr="000E5F95">
        <w:trPr>
          <w:trHeight w:val="340"/>
        </w:trPr>
        <w:tc>
          <w:tcPr>
            <w:tcW w:w="953" w:type="dxa"/>
            <w:vAlign w:val="center"/>
          </w:tcPr>
          <w:p w:rsidR="00595BA7" w:rsidRPr="00DB4CF0" w:rsidRDefault="00595BA7" w:rsidP="00057E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B4CF0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595B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jest świadomy poziomu swoich kompetencji językowych i rozumie potrzebę ich rozwijania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7C5F0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946AA" w:rsidRDefault="004946AA" w:rsidP="004946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K1F_K01</w:t>
            </w:r>
          </w:p>
          <w:p w:rsidR="00595BA7" w:rsidRPr="007C5F08" w:rsidRDefault="00595BA7" w:rsidP="004946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595BA7" w:rsidRDefault="00DC2657" w:rsidP="00057E6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>obserwacja</w:t>
            </w:r>
            <w:r w:rsidR="006A3E95">
              <w:rPr>
                <w:rFonts w:ascii="Arial" w:hAnsi="Arial" w:cs="Arial"/>
                <w:bCs/>
                <w:sz w:val="18"/>
                <w:szCs w:val="18"/>
              </w:rPr>
              <w:t xml:space="preserve">  zaangażowania</w:t>
            </w:r>
            <w:r w:rsidRPr="007C5F08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="00595BA7" w:rsidRPr="007C5F08">
              <w:rPr>
                <w:rFonts w:ascii="Arial" w:hAnsi="Arial" w:cs="Arial"/>
                <w:bCs/>
                <w:sz w:val="18"/>
                <w:szCs w:val="18"/>
              </w:rPr>
              <w:t>studenta</w:t>
            </w:r>
          </w:p>
          <w:p w:rsidR="00595BA7" w:rsidRPr="007C5F08" w:rsidRDefault="00C9589C" w:rsidP="00591D5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podczas zajęć</w:t>
            </w:r>
          </w:p>
        </w:tc>
      </w:tr>
      <w:tr w:rsidR="00595BA7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595BA7" w:rsidRPr="007722A9" w:rsidRDefault="00595BA7" w:rsidP="00595BA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595BA7" w:rsidRPr="00560EC2" w:rsidTr="00361892">
        <w:trPr>
          <w:trHeight w:val="567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595BA7" w:rsidRPr="00932EE8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595BA7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595BA7" w:rsidRPr="00972B2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9E5BC5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9E5BC5" w:rsidRPr="00361892" w:rsidRDefault="009E5BC5" w:rsidP="009E5B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ćw1-ćw2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9E5BC5" w:rsidRPr="00F06BF9" w:rsidRDefault="00AE152D" w:rsidP="009E5BC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Instytucje sektora finansowego.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9E5BC5" w:rsidRPr="00361892" w:rsidRDefault="009E5BC5" w:rsidP="009E5B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E152D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361892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ćw3-ć</w:t>
            </w: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AE152D" w:rsidRPr="00F06BF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06BF9">
              <w:rPr>
                <w:rFonts w:ascii="Arial" w:hAnsi="Arial" w:cs="Arial"/>
                <w:sz w:val="18"/>
                <w:szCs w:val="18"/>
              </w:rPr>
              <w:t>Komunikacja w biznesie – nawiązywanie kontaktów. Prowadzenie negocjacji.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361892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36189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AE152D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361892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361892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361892">
              <w:rPr>
                <w:rFonts w:ascii="Arial" w:hAnsi="Arial" w:cs="Arial"/>
                <w:sz w:val="18"/>
                <w:szCs w:val="18"/>
              </w:rPr>
              <w:t>-ć</w:t>
            </w: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AE152D" w:rsidRPr="009E5BC5" w:rsidRDefault="00AE152D" w:rsidP="00AE152D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F06BF9">
              <w:rPr>
                <w:rFonts w:ascii="Arial" w:hAnsi="Arial" w:cs="Arial"/>
                <w:sz w:val="18"/>
                <w:szCs w:val="18"/>
              </w:rPr>
              <w:t>Korespondencja służbowa</w:t>
            </w:r>
            <w:r w:rsidR="00B77180">
              <w:rPr>
                <w:rFonts w:ascii="Arial" w:hAnsi="Arial" w:cs="Arial"/>
                <w:sz w:val="18"/>
                <w:szCs w:val="18"/>
              </w:rPr>
              <w:t>/</w:t>
            </w:r>
            <w:r w:rsidR="00B77180">
              <w:rPr>
                <w:rFonts w:ascii="Arial" w:hAnsi="Arial" w:cs="Arial"/>
                <w:spacing w:val="0"/>
                <w:sz w:val="18"/>
                <w:szCs w:val="18"/>
              </w:rPr>
              <w:t>handlowa.</w:t>
            </w:r>
            <w:r w:rsidR="00695276">
              <w:rPr>
                <w:rFonts w:ascii="Arial" w:hAnsi="Arial" w:cs="Arial"/>
                <w:spacing w:val="0"/>
                <w:sz w:val="18"/>
                <w:szCs w:val="18"/>
              </w:rPr>
              <w:t xml:space="preserve"> </w:t>
            </w:r>
            <w:r w:rsidRPr="00F06BF9">
              <w:rPr>
                <w:rFonts w:ascii="Arial" w:hAnsi="Arial" w:cs="Arial"/>
                <w:sz w:val="18"/>
                <w:szCs w:val="18"/>
              </w:rPr>
              <w:t>Obsługa telefoniczna klienta.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361892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36189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AE152D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361892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361892">
              <w:rPr>
                <w:rFonts w:ascii="Arial" w:hAnsi="Arial" w:cs="Arial"/>
                <w:sz w:val="18"/>
                <w:szCs w:val="18"/>
              </w:rPr>
              <w:t>w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361892">
              <w:rPr>
                <w:rFonts w:ascii="Arial" w:hAnsi="Arial" w:cs="Arial"/>
                <w:sz w:val="18"/>
                <w:szCs w:val="18"/>
              </w:rPr>
              <w:t>-ć</w:t>
            </w:r>
            <w:r>
              <w:rPr>
                <w:rFonts w:ascii="Arial" w:hAnsi="Arial" w:cs="Arial"/>
                <w:sz w:val="18"/>
                <w:szCs w:val="18"/>
              </w:rPr>
              <w:t>w9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AE152D" w:rsidRPr="00B07643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B022B">
              <w:rPr>
                <w:rFonts w:ascii="Arial" w:hAnsi="Arial" w:cs="Arial"/>
                <w:sz w:val="18"/>
                <w:szCs w:val="18"/>
              </w:rPr>
              <w:t>Interkulturowość – praca w międzynarodowym zespole. Przyjmowanie partnerów zagranicznych w firmie.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5057CF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57CF">
              <w:rPr>
                <w:rFonts w:ascii="Arial" w:hAnsi="Arial" w:cs="Arial"/>
                <w:sz w:val="18"/>
                <w:szCs w:val="18"/>
              </w:rPr>
              <w:t>6/4</w:t>
            </w:r>
          </w:p>
        </w:tc>
      </w:tr>
      <w:tr w:rsidR="00AE152D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5057CF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57CF">
              <w:rPr>
                <w:rFonts w:ascii="Arial" w:hAnsi="Arial" w:cs="Arial"/>
                <w:sz w:val="18"/>
                <w:szCs w:val="18"/>
              </w:rPr>
              <w:t>ćw10-ćw11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AE152D" w:rsidRPr="003D5E25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Podróże służbowe. </w:t>
            </w:r>
            <w:r w:rsidRPr="003D5E25">
              <w:rPr>
                <w:rFonts w:ascii="Arial" w:hAnsi="Arial" w:cs="Arial"/>
                <w:sz w:val="18"/>
                <w:szCs w:val="18"/>
              </w:rPr>
              <w:t>Planowanie podróży służbowej – rezerwacja biletu i hotelu, ustalenie terminu spotkań.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5057CF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57CF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AE152D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5057CF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57CF">
              <w:rPr>
                <w:rFonts w:ascii="Arial" w:hAnsi="Arial" w:cs="Arial"/>
                <w:sz w:val="18"/>
                <w:szCs w:val="18"/>
              </w:rPr>
              <w:t>ćw12-ćw14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AE152D" w:rsidRPr="009B6C25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E1D3F">
              <w:rPr>
                <w:rFonts w:ascii="Arial" w:hAnsi="Arial" w:cs="Arial"/>
                <w:sz w:val="18"/>
                <w:szCs w:val="18"/>
              </w:rPr>
              <w:t>Kreowanie wizerunku firmy. Elementy wizerunku firmy. Czynniki kształtujące wizerunek firmy.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5057CF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57CF">
              <w:rPr>
                <w:rFonts w:ascii="Arial" w:hAnsi="Arial" w:cs="Arial"/>
                <w:sz w:val="18"/>
                <w:szCs w:val="18"/>
              </w:rPr>
              <w:t>6/4</w:t>
            </w:r>
          </w:p>
        </w:tc>
      </w:tr>
      <w:tr w:rsidR="00AE152D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361892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ćw15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AE152D" w:rsidRPr="009B6C25" w:rsidRDefault="00CB7959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Powtórzenie</w:t>
            </w:r>
            <w:r w:rsidR="00AE152D">
              <w:rPr>
                <w:rFonts w:ascii="Arial" w:hAnsi="Arial" w:cs="Arial"/>
                <w:sz w:val="18"/>
                <w:szCs w:val="18"/>
              </w:rPr>
              <w:t xml:space="preserve"> materiału. </w:t>
            </w:r>
            <w:r w:rsidR="00AE152D" w:rsidRPr="009B6C25">
              <w:rPr>
                <w:rFonts w:ascii="Arial" w:hAnsi="Arial" w:cs="Arial"/>
                <w:sz w:val="18"/>
                <w:szCs w:val="18"/>
              </w:rPr>
              <w:t>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AE152D" w:rsidRPr="00361892" w:rsidRDefault="00AE152D" w:rsidP="00AE15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1892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AE152D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AE152D" w:rsidRPr="007722A9" w:rsidRDefault="00AE152D" w:rsidP="00AE152D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AE152D" w:rsidRPr="00560EC2" w:rsidTr="00361892">
        <w:trPr>
          <w:trHeight w:val="1191"/>
        </w:trPr>
        <w:tc>
          <w:tcPr>
            <w:tcW w:w="10065" w:type="dxa"/>
            <w:gridSpan w:val="13"/>
            <w:vAlign w:val="center"/>
          </w:tcPr>
          <w:p w:rsidR="00AE152D" w:rsidRPr="00EE0037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</w:t>
            </w:r>
            <w:r w:rsidRPr="0086628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866287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69527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>dyskusja, metoda sytuacyjna, opis, praca z podręcznikiem, tekstem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E0037">
              <w:rPr>
                <w:rFonts w:ascii="Arial" w:hAnsi="Arial" w:cs="Arial"/>
                <w:sz w:val="18"/>
                <w:szCs w:val="18"/>
              </w:rPr>
              <w:t>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:rsidR="00AE152D" w:rsidRPr="00D653A1" w:rsidRDefault="00AE152D" w:rsidP="00AE152D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E003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EE0037">
              <w:rPr>
                <w:rFonts w:ascii="Arial" w:hAnsi="Arial" w:cs="Arial"/>
                <w:sz w:val="18"/>
                <w:szCs w:val="18"/>
              </w:rPr>
              <w:t>podręczniki do języka ogólnego i specjalistycznego, słowniki specjalistyczne i słowniki online,</w:t>
            </w:r>
            <w:r w:rsidR="0069527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środki audiowizualne, prezentacje multimedialne, </w:t>
            </w:r>
            <w:r w:rsidRPr="00EE0037">
              <w:rPr>
                <w:rFonts w:ascii="Arial" w:hAnsi="Arial" w:cs="Arial"/>
                <w:bCs/>
                <w:sz w:val="18"/>
                <w:szCs w:val="18"/>
              </w:rPr>
              <w:t>tablica multimedialna,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 Internet.</w:t>
            </w:r>
          </w:p>
        </w:tc>
      </w:tr>
      <w:tr w:rsidR="00AE152D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AE152D" w:rsidRPr="006172D3" w:rsidRDefault="00AE152D" w:rsidP="00AE152D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AE152D" w:rsidRPr="00560EC2" w:rsidTr="002C7CB3">
        <w:trPr>
          <w:trHeight w:val="699"/>
        </w:trPr>
        <w:tc>
          <w:tcPr>
            <w:tcW w:w="10065" w:type="dxa"/>
            <w:gridSpan w:val="13"/>
            <w:vAlign w:val="center"/>
          </w:tcPr>
          <w:p w:rsidR="00AE152D" w:rsidRDefault="00AE152D" w:rsidP="00AE152D">
            <w:pPr>
              <w:jc w:val="both"/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Forma zaliczenia modułu: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Zaliczenie na ocenę</w:t>
            </w:r>
            <w:r>
              <w:rPr>
                <w:rFonts w:ascii="Arial" w:hAnsi="Arial" w:cs="Arial"/>
                <w:sz w:val="18"/>
                <w:szCs w:val="18"/>
              </w:rPr>
              <w:t>. Egzamin ustny i pisemny.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Bieżąca kontrola i ocena efektów uczenia się na podstawie: testów sprawdzających, wypo</w:t>
            </w:r>
            <w:r>
              <w:rPr>
                <w:rFonts w:ascii="Arial" w:hAnsi="Arial" w:cs="Arial"/>
                <w:sz w:val="18"/>
                <w:szCs w:val="18"/>
              </w:rPr>
              <w:t>wiedzi ustnych, prac pisemnych.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AE152D" w:rsidRPr="004A0AC9" w:rsidRDefault="00AE152D" w:rsidP="00AE152D">
            <w:pPr>
              <w:pStyle w:val="Akapitzlist"/>
              <w:tabs>
                <w:tab w:val="left" w:pos="3660"/>
              </w:tabs>
              <w:ind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1. Kolokwia pisemne</w:t>
            </w:r>
            <w:r>
              <w:rPr>
                <w:rFonts w:ascii="Arial" w:hAnsi="Arial" w:cs="Arial"/>
                <w:sz w:val="18"/>
                <w:szCs w:val="18"/>
              </w:rPr>
              <w:t xml:space="preserve">/Egzamin pisemny 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- kryteria oceny prac pisemnych: 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- 50-59% - ocena dostateczna, 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- 60-69% - ocena dostateczna plus, 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- 70-79% - ocena dobra, 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- 80-89% - ocena dobra plus, </w:t>
            </w:r>
          </w:p>
          <w:p w:rsidR="00AE152D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od 90% - ocena bardzo dobra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E152D" w:rsidRPr="004A0AC9" w:rsidRDefault="00AE152D" w:rsidP="00AE152D">
            <w:pPr>
              <w:pStyle w:val="Akapitzlist"/>
              <w:tabs>
                <w:tab w:val="left" w:pos="3660"/>
              </w:tabs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2. Wypowiedzi ustne</w:t>
            </w:r>
            <w:r>
              <w:rPr>
                <w:rFonts w:ascii="Arial" w:hAnsi="Arial" w:cs="Arial"/>
                <w:sz w:val="18"/>
                <w:szCs w:val="18"/>
              </w:rPr>
              <w:t>/Egzamin ustny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 - kryteria oceny odpowiedzi ustnej: </w:t>
            </w:r>
          </w:p>
          <w:p w:rsidR="00AE152D" w:rsidRPr="004A0AC9" w:rsidRDefault="00AE152D" w:rsidP="00AE152D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(3,0) - ograniczona znajomość słownictwa i struktur językowych, liczne błędy językowe znaczni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 zakłócające komunikację i płynność wypowiedzi, niepełne odpowiedzi na pytania, odpowiedzi częściowo odbiegające od treści zadanego pytania; </w:t>
            </w:r>
          </w:p>
          <w:p w:rsidR="00AE152D" w:rsidRPr="004A0AC9" w:rsidRDefault="00AE152D" w:rsidP="00AE152D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plus (3,5) - ograniczona znajomość słownictwa i struktur językowych, liczne błę</w:t>
            </w:r>
            <w:r>
              <w:rPr>
                <w:rFonts w:ascii="Arial" w:hAnsi="Arial" w:cs="Arial"/>
                <w:sz w:val="18"/>
                <w:szCs w:val="18"/>
              </w:rPr>
              <w:t xml:space="preserve">dy językowe </w:t>
            </w:r>
            <w:r w:rsidRPr="004A0AC9">
              <w:rPr>
                <w:rFonts w:ascii="Arial" w:hAnsi="Arial" w:cs="Arial"/>
                <w:sz w:val="18"/>
                <w:szCs w:val="18"/>
              </w:rPr>
              <w:t>zakłócające komunikację i płynność wypowiedzi, odpowiedzi czę</w:t>
            </w:r>
            <w:bookmarkStart w:id="0" w:name="_GoBack"/>
            <w:bookmarkEnd w:id="0"/>
            <w:r w:rsidRPr="004A0AC9">
              <w:rPr>
                <w:rFonts w:ascii="Arial" w:hAnsi="Arial" w:cs="Arial"/>
                <w:sz w:val="18"/>
                <w:szCs w:val="18"/>
              </w:rPr>
              <w:t xml:space="preserve">ściowo odbiegające od treści zadanego pytania, wypowiedź niekompletna; </w:t>
            </w:r>
          </w:p>
          <w:p w:rsidR="00AE152D" w:rsidRPr="004A0AC9" w:rsidRDefault="00AE152D" w:rsidP="00AE152D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dobra (4,0) - zadawalający poziom znajomości słownictwa i struktur językowych, błędy językowe nieznacznie zakłócające komunikację, nieznaczne zakłócenia w płynności wypowiedzi;</w:t>
            </w:r>
          </w:p>
          <w:p w:rsidR="00AE152D" w:rsidRPr="004A0AC9" w:rsidRDefault="00AE152D" w:rsidP="00AE152D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dobra plus (4,5) - dobry poziom znajomości słownictwa i struktur językowych, nieliczne błędy językowe nieznacznie zakłócające komunikację, nieznaczne zakłócenia w płynności wypowiedzi;</w:t>
            </w:r>
          </w:p>
          <w:p w:rsidR="00AE152D" w:rsidRPr="004A0AC9" w:rsidRDefault="00AE152D" w:rsidP="00AE152D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bardzo dobra (5,0) - bardzo dobry poziom znajomości słownictwa i struktur językowych, brak błędów językowych lub nieliczne błędy językowe, nie zakłócające komunikacji.</w:t>
            </w: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AE152D" w:rsidRPr="004A0AC9" w:rsidRDefault="00AE152D" w:rsidP="00AE152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Ocena podsumowująca:</w:t>
            </w:r>
          </w:p>
          <w:p w:rsidR="00AE152D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średnia ocen formujących,</w:t>
            </w:r>
          </w:p>
          <w:p w:rsidR="00AE152D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egzamin ustny i pisemny</w:t>
            </w:r>
          </w:p>
          <w:p w:rsidR="00AE152D" w:rsidRPr="00476E35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AE152D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AE152D" w:rsidRPr="009964A0" w:rsidRDefault="00AE152D" w:rsidP="00AE15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AE152D" w:rsidRPr="00560EC2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:rsidR="00AE152D" w:rsidRPr="00932EE8" w:rsidRDefault="00AE152D" w:rsidP="00AE152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388" w:type="dxa"/>
            <w:gridSpan w:val="5"/>
            <w:vAlign w:val="center"/>
          </w:tcPr>
          <w:p w:rsidR="00AE152D" w:rsidRDefault="00AE152D" w:rsidP="00AE152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AE152D" w:rsidRPr="00932EE8" w:rsidRDefault="00AE152D" w:rsidP="00AE152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S/N</w:t>
            </w:r>
          </w:p>
        </w:tc>
      </w:tr>
      <w:tr w:rsidR="00AE152D" w:rsidRPr="00972B20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:rsidR="00AE152D" w:rsidRPr="002E433C" w:rsidRDefault="00AE152D" w:rsidP="00AE152D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5"/>
          </w:tcPr>
          <w:p w:rsidR="00AE152D" w:rsidRPr="00B84E92" w:rsidRDefault="00AE152D" w:rsidP="00AE152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AE152D" w:rsidRPr="009A0756" w:rsidRDefault="007F2468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A07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30/18</w:t>
            </w:r>
          </w:p>
        </w:tc>
      </w:tr>
      <w:tr w:rsidR="00AE152D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AE152D" w:rsidRPr="005A09C5" w:rsidRDefault="00AE152D" w:rsidP="00AE152D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lastRenderedPageBreak/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388" w:type="dxa"/>
            <w:gridSpan w:val="5"/>
          </w:tcPr>
          <w:p w:rsidR="00AE152D" w:rsidRPr="00B84E92" w:rsidRDefault="00AE152D" w:rsidP="00AE152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30/18</w:t>
            </w:r>
          </w:p>
        </w:tc>
      </w:tr>
      <w:tr w:rsidR="00AE152D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AE152D" w:rsidRPr="005A09C5" w:rsidRDefault="00AE152D" w:rsidP="00AE152D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</w:t>
            </w:r>
            <w:r>
              <w:rPr>
                <w:rFonts w:ascii="Arial" w:hAnsi="Arial" w:cs="Arial"/>
                <w:sz w:val="18"/>
                <w:szCs w:val="18"/>
              </w:rPr>
              <w:t>w konsultacjach</w:t>
            </w:r>
          </w:p>
        </w:tc>
        <w:tc>
          <w:tcPr>
            <w:tcW w:w="2388" w:type="dxa"/>
            <w:gridSpan w:val="5"/>
          </w:tcPr>
          <w:p w:rsidR="00AE152D" w:rsidRPr="00B84E92" w:rsidRDefault="00B84E92" w:rsidP="00AE152D">
            <w:pPr>
              <w:jc w:val="center"/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</w:pPr>
            <w:r w:rsidRPr="00B84E92">
              <w:rPr>
                <w:rFonts w:ascii="Arial" w:hAnsi="Arial" w:cs="Arial"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AE152D" w:rsidRPr="00972B20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:rsidR="00AE152D" w:rsidRPr="005A09C5" w:rsidRDefault="00AE152D" w:rsidP="00AE152D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388" w:type="dxa"/>
            <w:gridSpan w:val="5"/>
          </w:tcPr>
          <w:p w:rsidR="00AE152D" w:rsidRPr="00B84E92" w:rsidRDefault="00AE152D" w:rsidP="00AE152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AE152D" w:rsidRPr="00B84E92" w:rsidRDefault="007F2468" w:rsidP="00AE152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20/32</w:t>
            </w:r>
          </w:p>
          <w:p w:rsidR="00AE152D" w:rsidRPr="00B84E92" w:rsidRDefault="00AE152D" w:rsidP="00AE152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AE152D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AE152D" w:rsidRPr="005A09C5" w:rsidRDefault="00AE152D" w:rsidP="00AE152D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388" w:type="dxa"/>
            <w:gridSpan w:val="5"/>
          </w:tcPr>
          <w:p w:rsidR="00AE152D" w:rsidRPr="00B84E92" w:rsidRDefault="00AE152D" w:rsidP="00AE152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5/10</w:t>
            </w:r>
          </w:p>
        </w:tc>
      </w:tr>
      <w:tr w:rsidR="00AE152D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AE152D" w:rsidRPr="005A09C5" w:rsidRDefault="00AE152D" w:rsidP="00AE152D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kolokwium zaliczeniowego</w:t>
            </w:r>
          </w:p>
        </w:tc>
        <w:tc>
          <w:tcPr>
            <w:tcW w:w="2388" w:type="dxa"/>
            <w:gridSpan w:val="5"/>
          </w:tcPr>
          <w:p w:rsidR="00AE152D" w:rsidRPr="00B84E92" w:rsidRDefault="007F2468" w:rsidP="007F246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AE152D"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  <w:r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</w:tr>
      <w:tr w:rsidR="00AE152D" w:rsidRPr="00972B20" w:rsidTr="000E5F95">
        <w:trPr>
          <w:trHeight w:val="283"/>
        </w:trPr>
        <w:tc>
          <w:tcPr>
            <w:tcW w:w="7677" w:type="dxa"/>
            <w:gridSpan w:val="8"/>
            <w:vAlign w:val="center"/>
          </w:tcPr>
          <w:p w:rsidR="00AE152D" w:rsidRPr="005A09C5" w:rsidRDefault="00AE152D" w:rsidP="00AE152D">
            <w:pPr>
              <w:rPr>
                <w:rFonts w:ascii="Arial" w:hAnsi="Arial" w:cs="Arial"/>
                <w:sz w:val="18"/>
                <w:szCs w:val="18"/>
              </w:rPr>
            </w:pPr>
            <w:r w:rsidRPr="00DD1182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2388" w:type="dxa"/>
            <w:gridSpan w:val="5"/>
          </w:tcPr>
          <w:p w:rsidR="00AE152D" w:rsidRPr="00B84E92" w:rsidRDefault="007F2468" w:rsidP="007F246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AE152D"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  <w:r w:rsidRPr="00B84E92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</w:tr>
      <w:tr w:rsidR="00AE152D" w:rsidRPr="00972B20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:rsidR="00AE152D" w:rsidRPr="002E433C" w:rsidRDefault="00AE152D" w:rsidP="00AE152D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388" w:type="dxa"/>
            <w:gridSpan w:val="5"/>
          </w:tcPr>
          <w:p w:rsidR="00AE152D" w:rsidRPr="009A0756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AE152D" w:rsidRPr="009A0756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A07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50</w:t>
            </w:r>
          </w:p>
          <w:p w:rsidR="00AE152D" w:rsidRPr="009A0756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</w:tr>
      <w:tr w:rsidR="00AE152D" w:rsidRPr="00972B20" w:rsidTr="000E5F95">
        <w:trPr>
          <w:trHeight w:val="454"/>
        </w:trPr>
        <w:tc>
          <w:tcPr>
            <w:tcW w:w="7677" w:type="dxa"/>
            <w:gridSpan w:val="8"/>
            <w:vAlign w:val="center"/>
          </w:tcPr>
          <w:p w:rsidR="00AE152D" w:rsidRPr="002E433C" w:rsidRDefault="00AE152D" w:rsidP="00AE152D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388" w:type="dxa"/>
            <w:gridSpan w:val="5"/>
          </w:tcPr>
          <w:p w:rsidR="00AE152D" w:rsidRPr="009A0756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AE152D" w:rsidRPr="009A0756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A07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  <w:p w:rsidR="00AE152D" w:rsidRPr="009A0756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</w:tc>
      </w:tr>
      <w:tr w:rsidR="00AE152D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AE152D" w:rsidRPr="008722F0" w:rsidRDefault="00AE152D" w:rsidP="00AE15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AE152D" w:rsidRPr="00560EC2" w:rsidTr="00361892">
        <w:trPr>
          <w:trHeight w:val="1130"/>
        </w:trPr>
        <w:tc>
          <w:tcPr>
            <w:tcW w:w="10065" w:type="dxa"/>
            <w:gridSpan w:val="13"/>
            <w:vAlign w:val="center"/>
          </w:tcPr>
          <w:p w:rsidR="00AE152D" w:rsidRPr="003F72C7" w:rsidRDefault="00AE152D" w:rsidP="00AE152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AE152D" w:rsidRPr="003F72C7" w:rsidRDefault="00AE152D" w:rsidP="00AE152D">
            <w:pPr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1,Nouvelle édition,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 Hachette, Paris 2013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AE152D" w:rsidRPr="003F72C7" w:rsidRDefault="00AE152D" w:rsidP="00AE152D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2.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2,Nouvelle édition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>, Hachette, Vanves 2016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AE152D" w:rsidRPr="003F72C7" w:rsidRDefault="00AE152D" w:rsidP="00AE152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3.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L. Penfomis </w:t>
            </w:r>
            <w:r w:rsidR="00695276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BA4F47">
              <w:rPr>
                <w:rFonts w:ascii="Arial" w:hAnsi="Arial" w:cs="Arial"/>
                <w:i/>
                <w:sz w:val="18"/>
                <w:szCs w:val="18"/>
                <w:lang w:val="en-US"/>
              </w:rPr>
              <w:t>Français com.,</w:t>
            </w:r>
            <w:r w:rsidRPr="00CC3DBD">
              <w:rPr>
                <w:rFonts w:ascii="Arial" w:hAnsi="Arial" w:cs="Arial"/>
                <w:sz w:val="18"/>
                <w:szCs w:val="18"/>
                <w:lang w:val="en-US"/>
              </w:rPr>
              <w:t>CLE International,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Paris 2002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AE152D" w:rsidRPr="003F72C7" w:rsidRDefault="00AE152D" w:rsidP="00AE152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J-L Penfornis,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en-US"/>
              </w:rPr>
              <w:t>Vocabulaire progressif du français des affaires,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CLE International,2004.</w:t>
            </w:r>
          </w:p>
        </w:tc>
      </w:tr>
      <w:tr w:rsidR="00AE152D" w:rsidRPr="00560EC2" w:rsidTr="00361892">
        <w:trPr>
          <w:trHeight w:val="1020"/>
        </w:trPr>
        <w:tc>
          <w:tcPr>
            <w:tcW w:w="10065" w:type="dxa"/>
            <w:gridSpan w:val="13"/>
            <w:vAlign w:val="center"/>
          </w:tcPr>
          <w:p w:rsidR="00AE152D" w:rsidRPr="003F72C7" w:rsidRDefault="00AE152D" w:rsidP="00AE152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AE152D" w:rsidRPr="003F72C7" w:rsidRDefault="00AE152D" w:rsidP="00AE152D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</w:rPr>
              <w:t>1.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 R. Mérieux, Y. Loiseau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 xml:space="preserve">Latitudes 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>3, Didier, 2010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AE152D" w:rsidRPr="003F72C7" w:rsidRDefault="00AE152D" w:rsidP="00AE152D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2. A. Berthet, E. Dalli, C. Hugot, V. Kizirian, M.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>Waendendries Alter ego+,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 Hachette, 2012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AE152D" w:rsidRPr="002F3104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>3.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B. Gilmann, M. Verrel (adaptacja M. Zając), </w:t>
            </w:r>
            <w:r w:rsidRPr="004D610C">
              <w:rPr>
                <w:rFonts w:ascii="Arial" w:hAnsi="Arial" w:cs="Arial"/>
                <w:i/>
                <w:sz w:val="18"/>
                <w:szCs w:val="18"/>
                <w:lang w:val="en-US"/>
              </w:rPr>
              <w:t xml:space="preserve">Francusko-polski </w:t>
            </w:r>
            <w:r>
              <w:rPr>
                <w:rFonts w:ascii="Arial" w:hAnsi="Arial" w:cs="Arial"/>
                <w:i/>
                <w:sz w:val="18"/>
                <w:szCs w:val="18"/>
                <w:lang w:val="en-US"/>
              </w:rPr>
              <w:t>s</w:t>
            </w:r>
            <w:r w:rsidRPr="004D610C">
              <w:rPr>
                <w:rFonts w:ascii="Arial" w:hAnsi="Arial" w:cs="Arial"/>
                <w:i/>
                <w:sz w:val="18"/>
                <w:szCs w:val="18"/>
                <w:lang w:val="en-US"/>
              </w:rPr>
              <w:t>łownik tematyczny „Ekonomia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”, Wydawnictwo PWN, Warszawa 2000.</w:t>
            </w:r>
          </w:p>
          <w:p w:rsidR="00AE152D" w:rsidRPr="00321024" w:rsidRDefault="00AE152D" w:rsidP="00AE152D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</w:pPr>
            <w:r w:rsidRPr="00FD1463"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4. </w:t>
            </w:r>
            <w:r w:rsidRPr="00FD1463">
              <w:rPr>
                <w:rFonts w:ascii="Arial" w:hAnsi="Arial" w:cs="Arial"/>
                <w:sz w:val="18"/>
                <w:szCs w:val="18"/>
              </w:rPr>
              <w:t xml:space="preserve">Wybrane materiały i artykuły z prasy, portali </w:t>
            </w:r>
            <w:r>
              <w:rPr>
                <w:rFonts w:ascii="Arial" w:hAnsi="Arial" w:cs="Arial"/>
                <w:sz w:val="18"/>
                <w:szCs w:val="18"/>
              </w:rPr>
              <w:t xml:space="preserve">internetowych </w:t>
            </w:r>
            <w:r w:rsidRPr="00FD1463">
              <w:rPr>
                <w:rFonts w:ascii="Arial" w:hAnsi="Arial" w:cs="Arial"/>
                <w:sz w:val="18"/>
                <w:szCs w:val="18"/>
              </w:rPr>
              <w:t>i literatury o tematyce specjalistycznej.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17EB" w:rsidRDefault="001E17EB" w:rsidP="00404DCD">
      <w:pPr>
        <w:spacing w:line="240" w:lineRule="auto"/>
      </w:pPr>
      <w:r>
        <w:separator/>
      </w:r>
    </w:p>
  </w:endnote>
  <w:endnote w:type="continuationSeparator" w:id="0">
    <w:p w:rsidR="001E17EB" w:rsidRDefault="001E17EB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D1126C" w:rsidRDefault="00C523A1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36EA9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17EB" w:rsidRDefault="001E17EB" w:rsidP="00404DCD">
      <w:pPr>
        <w:spacing w:line="240" w:lineRule="auto"/>
      </w:pPr>
      <w:r>
        <w:separator/>
      </w:r>
    </w:p>
  </w:footnote>
  <w:footnote w:type="continuationSeparator" w:id="0">
    <w:p w:rsidR="001E17EB" w:rsidRDefault="001E17EB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5"/>
  </w:num>
  <w:num w:numId="6">
    <w:abstractNumId w:val="19"/>
  </w:num>
  <w:num w:numId="7">
    <w:abstractNumId w:val="30"/>
  </w:num>
  <w:num w:numId="8">
    <w:abstractNumId w:val="17"/>
  </w:num>
  <w:num w:numId="9">
    <w:abstractNumId w:val="3"/>
  </w:num>
  <w:num w:numId="10">
    <w:abstractNumId w:val="12"/>
  </w:num>
  <w:num w:numId="11">
    <w:abstractNumId w:val="29"/>
  </w:num>
  <w:num w:numId="12">
    <w:abstractNumId w:val="5"/>
  </w:num>
  <w:num w:numId="13">
    <w:abstractNumId w:val="18"/>
  </w:num>
  <w:num w:numId="14">
    <w:abstractNumId w:val="27"/>
  </w:num>
  <w:num w:numId="15">
    <w:abstractNumId w:val="2"/>
  </w:num>
  <w:num w:numId="16">
    <w:abstractNumId w:val="10"/>
  </w:num>
  <w:num w:numId="17">
    <w:abstractNumId w:val="24"/>
  </w:num>
  <w:num w:numId="18">
    <w:abstractNumId w:val="22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6"/>
  </w:num>
  <w:num w:numId="27">
    <w:abstractNumId w:val="15"/>
  </w:num>
  <w:num w:numId="28">
    <w:abstractNumId w:val="23"/>
  </w:num>
  <w:num w:numId="29">
    <w:abstractNumId w:val="13"/>
  </w:num>
  <w:num w:numId="30">
    <w:abstractNumId w:val="28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04B5C"/>
    <w:rsid w:val="0001266C"/>
    <w:rsid w:val="0002161E"/>
    <w:rsid w:val="000243FF"/>
    <w:rsid w:val="0002531B"/>
    <w:rsid w:val="00027CD2"/>
    <w:rsid w:val="00034106"/>
    <w:rsid w:val="000411DA"/>
    <w:rsid w:val="00045555"/>
    <w:rsid w:val="00045FEA"/>
    <w:rsid w:val="000506DC"/>
    <w:rsid w:val="00057E6A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7CA9"/>
    <w:rsid w:val="00090C01"/>
    <w:rsid w:val="000935D3"/>
    <w:rsid w:val="000A1B9A"/>
    <w:rsid w:val="000A2703"/>
    <w:rsid w:val="000A5312"/>
    <w:rsid w:val="000A6BCC"/>
    <w:rsid w:val="000A7FB6"/>
    <w:rsid w:val="000B02CD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10F2"/>
    <w:rsid w:val="000F72F2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1FBF"/>
    <w:rsid w:val="001229D9"/>
    <w:rsid w:val="00127FB7"/>
    <w:rsid w:val="00130F82"/>
    <w:rsid w:val="0013311F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87275"/>
    <w:rsid w:val="00194892"/>
    <w:rsid w:val="001A2BCA"/>
    <w:rsid w:val="001A3F7F"/>
    <w:rsid w:val="001A5BE4"/>
    <w:rsid w:val="001B0C28"/>
    <w:rsid w:val="001B232F"/>
    <w:rsid w:val="001B2FF6"/>
    <w:rsid w:val="001B30A0"/>
    <w:rsid w:val="001B4F1A"/>
    <w:rsid w:val="001B57ED"/>
    <w:rsid w:val="001C0FA3"/>
    <w:rsid w:val="001C3045"/>
    <w:rsid w:val="001C3F1E"/>
    <w:rsid w:val="001D1910"/>
    <w:rsid w:val="001D37DC"/>
    <w:rsid w:val="001E09C1"/>
    <w:rsid w:val="001E17EB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37D4F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5E2A"/>
    <w:rsid w:val="002861CC"/>
    <w:rsid w:val="002943AF"/>
    <w:rsid w:val="002951D2"/>
    <w:rsid w:val="002A0DC1"/>
    <w:rsid w:val="002A25FE"/>
    <w:rsid w:val="002A3C43"/>
    <w:rsid w:val="002A5103"/>
    <w:rsid w:val="002B13D8"/>
    <w:rsid w:val="002B5843"/>
    <w:rsid w:val="002B679E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5424"/>
    <w:rsid w:val="00310B56"/>
    <w:rsid w:val="0031121E"/>
    <w:rsid w:val="003127F4"/>
    <w:rsid w:val="003150EB"/>
    <w:rsid w:val="003151AB"/>
    <w:rsid w:val="00316835"/>
    <w:rsid w:val="00321024"/>
    <w:rsid w:val="0032619F"/>
    <w:rsid w:val="00327807"/>
    <w:rsid w:val="00330B76"/>
    <w:rsid w:val="00331C81"/>
    <w:rsid w:val="003377D2"/>
    <w:rsid w:val="003440B3"/>
    <w:rsid w:val="00344A5A"/>
    <w:rsid w:val="003455FC"/>
    <w:rsid w:val="00347136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0D68"/>
    <w:rsid w:val="003F72C7"/>
    <w:rsid w:val="0040206B"/>
    <w:rsid w:val="00404DCD"/>
    <w:rsid w:val="004073C3"/>
    <w:rsid w:val="004076D5"/>
    <w:rsid w:val="00416959"/>
    <w:rsid w:val="00426FC6"/>
    <w:rsid w:val="00436EA9"/>
    <w:rsid w:val="00441936"/>
    <w:rsid w:val="0044725B"/>
    <w:rsid w:val="004513A9"/>
    <w:rsid w:val="00456CA1"/>
    <w:rsid w:val="00457C7E"/>
    <w:rsid w:val="0047088D"/>
    <w:rsid w:val="00471001"/>
    <w:rsid w:val="0047660F"/>
    <w:rsid w:val="00476E35"/>
    <w:rsid w:val="00482DD2"/>
    <w:rsid w:val="00484392"/>
    <w:rsid w:val="004946AA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1275"/>
    <w:rsid w:val="004D3DCA"/>
    <w:rsid w:val="004E4A08"/>
    <w:rsid w:val="004E7723"/>
    <w:rsid w:val="004F1DB7"/>
    <w:rsid w:val="00501F5A"/>
    <w:rsid w:val="00502141"/>
    <w:rsid w:val="00521E5B"/>
    <w:rsid w:val="00526798"/>
    <w:rsid w:val="005273A9"/>
    <w:rsid w:val="00536C8F"/>
    <w:rsid w:val="00543B89"/>
    <w:rsid w:val="0054620F"/>
    <w:rsid w:val="0054752A"/>
    <w:rsid w:val="0055291C"/>
    <w:rsid w:val="00560EC2"/>
    <w:rsid w:val="0056555C"/>
    <w:rsid w:val="00570166"/>
    <w:rsid w:val="00570176"/>
    <w:rsid w:val="00571E2F"/>
    <w:rsid w:val="005744AC"/>
    <w:rsid w:val="00581445"/>
    <w:rsid w:val="0058434D"/>
    <w:rsid w:val="00585F00"/>
    <w:rsid w:val="0059110B"/>
    <w:rsid w:val="00591D50"/>
    <w:rsid w:val="0059362E"/>
    <w:rsid w:val="00593FAD"/>
    <w:rsid w:val="00595BA7"/>
    <w:rsid w:val="005979CB"/>
    <w:rsid w:val="005A09C5"/>
    <w:rsid w:val="005A3B53"/>
    <w:rsid w:val="005A5469"/>
    <w:rsid w:val="005A5541"/>
    <w:rsid w:val="005A5A44"/>
    <w:rsid w:val="005B3405"/>
    <w:rsid w:val="005B4BF1"/>
    <w:rsid w:val="005B4E58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41AE"/>
    <w:rsid w:val="00635AA4"/>
    <w:rsid w:val="00637EE2"/>
    <w:rsid w:val="00645840"/>
    <w:rsid w:val="006526B0"/>
    <w:rsid w:val="00652EEE"/>
    <w:rsid w:val="006542BF"/>
    <w:rsid w:val="00664852"/>
    <w:rsid w:val="00665C33"/>
    <w:rsid w:val="00666D98"/>
    <w:rsid w:val="00666FD1"/>
    <w:rsid w:val="00674900"/>
    <w:rsid w:val="006753A6"/>
    <w:rsid w:val="00675A88"/>
    <w:rsid w:val="00676C53"/>
    <w:rsid w:val="00676D58"/>
    <w:rsid w:val="006803F7"/>
    <w:rsid w:val="00680B1E"/>
    <w:rsid w:val="00686FE8"/>
    <w:rsid w:val="006910DB"/>
    <w:rsid w:val="00695276"/>
    <w:rsid w:val="006972A2"/>
    <w:rsid w:val="006A23C0"/>
    <w:rsid w:val="006A3E95"/>
    <w:rsid w:val="006A712D"/>
    <w:rsid w:val="006B02B5"/>
    <w:rsid w:val="006B150F"/>
    <w:rsid w:val="006B2519"/>
    <w:rsid w:val="006B2BA0"/>
    <w:rsid w:val="006B3527"/>
    <w:rsid w:val="006B3F27"/>
    <w:rsid w:val="006B6CE4"/>
    <w:rsid w:val="006C0A54"/>
    <w:rsid w:val="006C0D6B"/>
    <w:rsid w:val="006C22A4"/>
    <w:rsid w:val="006C7193"/>
    <w:rsid w:val="006D1BFA"/>
    <w:rsid w:val="006D1D6E"/>
    <w:rsid w:val="006D5665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A0A"/>
    <w:rsid w:val="007A1131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468"/>
    <w:rsid w:val="007F27CE"/>
    <w:rsid w:val="007F7EF9"/>
    <w:rsid w:val="0081214F"/>
    <w:rsid w:val="008165B5"/>
    <w:rsid w:val="00816BF9"/>
    <w:rsid w:val="0082117C"/>
    <w:rsid w:val="00831264"/>
    <w:rsid w:val="00832056"/>
    <w:rsid w:val="00833841"/>
    <w:rsid w:val="008356CA"/>
    <w:rsid w:val="00837012"/>
    <w:rsid w:val="00843B1F"/>
    <w:rsid w:val="00846D76"/>
    <w:rsid w:val="00851DF8"/>
    <w:rsid w:val="00852FAC"/>
    <w:rsid w:val="0085531D"/>
    <w:rsid w:val="0085731C"/>
    <w:rsid w:val="0085737F"/>
    <w:rsid w:val="00862853"/>
    <w:rsid w:val="00863F8A"/>
    <w:rsid w:val="008645F9"/>
    <w:rsid w:val="00864C60"/>
    <w:rsid w:val="00866076"/>
    <w:rsid w:val="00866287"/>
    <w:rsid w:val="008722F0"/>
    <w:rsid w:val="00873173"/>
    <w:rsid w:val="0088688F"/>
    <w:rsid w:val="00887020"/>
    <w:rsid w:val="0089177E"/>
    <w:rsid w:val="00893140"/>
    <w:rsid w:val="008933C8"/>
    <w:rsid w:val="00893870"/>
    <w:rsid w:val="00893CA5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17DBE"/>
    <w:rsid w:val="009208BE"/>
    <w:rsid w:val="0092420D"/>
    <w:rsid w:val="00925093"/>
    <w:rsid w:val="00932EE8"/>
    <w:rsid w:val="00932F12"/>
    <w:rsid w:val="00935F27"/>
    <w:rsid w:val="00937151"/>
    <w:rsid w:val="0094786F"/>
    <w:rsid w:val="00955A01"/>
    <w:rsid w:val="0095661E"/>
    <w:rsid w:val="0096372D"/>
    <w:rsid w:val="0096799B"/>
    <w:rsid w:val="00972B20"/>
    <w:rsid w:val="0097351B"/>
    <w:rsid w:val="00980B8B"/>
    <w:rsid w:val="009822BD"/>
    <w:rsid w:val="0098644D"/>
    <w:rsid w:val="00987505"/>
    <w:rsid w:val="009907DA"/>
    <w:rsid w:val="00995EB1"/>
    <w:rsid w:val="009964A0"/>
    <w:rsid w:val="009A0756"/>
    <w:rsid w:val="009A1AF4"/>
    <w:rsid w:val="009B0DE4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E5BC5"/>
    <w:rsid w:val="009F48CE"/>
    <w:rsid w:val="00A02B68"/>
    <w:rsid w:val="00A03248"/>
    <w:rsid w:val="00A07344"/>
    <w:rsid w:val="00A15E15"/>
    <w:rsid w:val="00A16A2E"/>
    <w:rsid w:val="00A17BC9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67680"/>
    <w:rsid w:val="00A72014"/>
    <w:rsid w:val="00A8452D"/>
    <w:rsid w:val="00A871C3"/>
    <w:rsid w:val="00A92E22"/>
    <w:rsid w:val="00A92E70"/>
    <w:rsid w:val="00A93A6E"/>
    <w:rsid w:val="00A96E17"/>
    <w:rsid w:val="00AA1205"/>
    <w:rsid w:val="00AA1A21"/>
    <w:rsid w:val="00AA376D"/>
    <w:rsid w:val="00AB12C2"/>
    <w:rsid w:val="00AB2C7A"/>
    <w:rsid w:val="00AB658B"/>
    <w:rsid w:val="00AC3D44"/>
    <w:rsid w:val="00AD2649"/>
    <w:rsid w:val="00AD27A2"/>
    <w:rsid w:val="00AD4AA4"/>
    <w:rsid w:val="00AE152D"/>
    <w:rsid w:val="00AE19BF"/>
    <w:rsid w:val="00AE2FFE"/>
    <w:rsid w:val="00AE33DF"/>
    <w:rsid w:val="00AE3955"/>
    <w:rsid w:val="00AE526D"/>
    <w:rsid w:val="00AF44AB"/>
    <w:rsid w:val="00AF5C52"/>
    <w:rsid w:val="00AF7FFE"/>
    <w:rsid w:val="00B02699"/>
    <w:rsid w:val="00B0689F"/>
    <w:rsid w:val="00B0701E"/>
    <w:rsid w:val="00B07643"/>
    <w:rsid w:val="00B16442"/>
    <w:rsid w:val="00B17AC0"/>
    <w:rsid w:val="00B17C70"/>
    <w:rsid w:val="00B203DB"/>
    <w:rsid w:val="00B24452"/>
    <w:rsid w:val="00B32C83"/>
    <w:rsid w:val="00B33900"/>
    <w:rsid w:val="00B353C2"/>
    <w:rsid w:val="00B46126"/>
    <w:rsid w:val="00B53A92"/>
    <w:rsid w:val="00B55616"/>
    <w:rsid w:val="00B5622A"/>
    <w:rsid w:val="00B60BE3"/>
    <w:rsid w:val="00B6308E"/>
    <w:rsid w:val="00B65ABE"/>
    <w:rsid w:val="00B65E45"/>
    <w:rsid w:val="00B67610"/>
    <w:rsid w:val="00B706D9"/>
    <w:rsid w:val="00B72FA2"/>
    <w:rsid w:val="00B77180"/>
    <w:rsid w:val="00B814DB"/>
    <w:rsid w:val="00B81FDC"/>
    <w:rsid w:val="00B84E92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7DE7"/>
    <w:rsid w:val="00BB3D26"/>
    <w:rsid w:val="00BD1DB6"/>
    <w:rsid w:val="00BD1F24"/>
    <w:rsid w:val="00BE1C76"/>
    <w:rsid w:val="00BE2EA2"/>
    <w:rsid w:val="00BE32CD"/>
    <w:rsid w:val="00BE34E1"/>
    <w:rsid w:val="00BE5C3B"/>
    <w:rsid w:val="00BE6511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4AA6"/>
    <w:rsid w:val="00C35E57"/>
    <w:rsid w:val="00C465C7"/>
    <w:rsid w:val="00C47D56"/>
    <w:rsid w:val="00C518A4"/>
    <w:rsid w:val="00C523A1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4FAD"/>
    <w:rsid w:val="00C9589C"/>
    <w:rsid w:val="00CA1914"/>
    <w:rsid w:val="00CA303F"/>
    <w:rsid w:val="00CA3F49"/>
    <w:rsid w:val="00CA4507"/>
    <w:rsid w:val="00CA6E89"/>
    <w:rsid w:val="00CB7959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E68EF"/>
    <w:rsid w:val="00CF020D"/>
    <w:rsid w:val="00CF0AED"/>
    <w:rsid w:val="00CF379C"/>
    <w:rsid w:val="00D01A73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4FC5"/>
    <w:rsid w:val="00D51379"/>
    <w:rsid w:val="00D567C4"/>
    <w:rsid w:val="00D5732D"/>
    <w:rsid w:val="00D5764B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2A69"/>
    <w:rsid w:val="00DA5394"/>
    <w:rsid w:val="00DA5710"/>
    <w:rsid w:val="00DA6361"/>
    <w:rsid w:val="00DB04CD"/>
    <w:rsid w:val="00DB0B4A"/>
    <w:rsid w:val="00DB187A"/>
    <w:rsid w:val="00DB22AD"/>
    <w:rsid w:val="00DB4962"/>
    <w:rsid w:val="00DB4CF0"/>
    <w:rsid w:val="00DC2657"/>
    <w:rsid w:val="00DC353B"/>
    <w:rsid w:val="00DC487F"/>
    <w:rsid w:val="00DC5A5F"/>
    <w:rsid w:val="00DC69A2"/>
    <w:rsid w:val="00DD0BD7"/>
    <w:rsid w:val="00DD1182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29DA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0037"/>
    <w:rsid w:val="00EE1C86"/>
    <w:rsid w:val="00EE1D2F"/>
    <w:rsid w:val="00EE1E60"/>
    <w:rsid w:val="00EE2A7C"/>
    <w:rsid w:val="00EE4A60"/>
    <w:rsid w:val="00EE4C1A"/>
    <w:rsid w:val="00EE79AC"/>
    <w:rsid w:val="00EE7DF8"/>
    <w:rsid w:val="00EF7051"/>
    <w:rsid w:val="00F00A46"/>
    <w:rsid w:val="00F07BDD"/>
    <w:rsid w:val="00F213A7"/>
    <w:rsid w:val="00F27C1F"/>
    <w:rsid w:val="00F3007E"/>
    <w:rsid w:val="00F34B51"/>
    <w:rsid w:val="00F43622"/>
    <w:rsid w:val="00F43715"/>
    <w:rsid w:val="00F638CD"/>
    <w:rsid w:val="00F64596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233F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C2DAC3-2B1D-4A2A-9BAF-63D134BA6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7D2D13-6A76-4A89-9AC5-0DA18E523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871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11</cp:revision>
  <cp:lastPrinted>2020-03-09T10:41:00Z</cp:lastPrinted>
  <dcterms:created xsi:type="dcterms:W3CDTF">2020-10-02T00:42:00Z</dcterms:created>
  <dcterms:modified xsi:type="dcterms:W3CDTF">2023-01-02T06:59:00Z</dcterms:modified>
</cp:coreProperties>
</file>